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53E" w:rsidRPr="00E6653E" w:rsidRDefault="004B27D3" w:rsidP="00E6653E">
      <w:pPr>
        <w:tabs>
          <w:tab w:val="left" w:pos="2268"/>
        </w:tabs>
        <w:rPr>
          <w:b/>
          <w:bCs/>
          <w:szCs w:val="22"/>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-190500</wp:posOffset>
            </wp:positionV>
            <wp:extent cx="1123950" cy="7461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6653E">
        <w:tab/>
      </w:r>
      <w:r w:rsidR="00E6653E" w:rsidRPr="00E6653E">
        <w:rPr>
          <w:b/>
          <w:bCs/>
          <w:szCs w:val="22"/>
        </w:rPr>
        <w:t>The Glammies Rules of Ent</w:t>
      </w:r>
      <w:r w:rsidR="00D52868">
        <w:rPr>
          <w:b/>
          <w:bCs/>
          <w:szCs w:val="22"/>
        </w:rPr>
        <w:t>r</w:t>
      </w:r>
      <w:r w:rsidR="00E6653E" w:rsidRPr="00E6653E">
        <w:rPr>
          <w:b/>
          <w:bCs/>
          <w:szCs w:val="22"/>
        </w:rPr>
        <w:t>y</w:t>
      </w:r>
    </w:p>
    <w:p w:rsidR="00E6653E" w:rsidRDefault="00E6653E" w:rsidP="00E6653E">
      <w:pPr>
        <w:tabs>
          <w:tab w:val="left" w:pos="2268"/>
        </w:tabs>
        <w:rPr>
          <w:b/>
          <w:bCs/>
          <w:szCs w:val="22"/>
        </w:rPr>
      </w:pPr>
      <w:r>
        <w:rPr>
          <w:b/>
          <w:bCs/>
          <w:szCs w:val="22"/>
        </w:rPr>
        <w:tab/>
      </w:r>
      <w:r w:rsidRPr="00E6653E">
        <w:rPr>
          <w:b/>
          <w:bCs/>
          <w:szCs w:val="22"/>
        </w:rPr>
        <w:t>2021-2022</w:t>
      </w:r>
    </w:p>
    <w:p w:rsidR="00E6653E" w:rsidRPr="00E6653E" w:rsidRDefault="00E6653E" w:rsidP="00E6653E">
      <w:pPr>
        <w:tabs>
          <w:tab w:val="left" w:pos="2268"/>
        </w:tabs>
        <w:rPr>
          <w:b/>
          <w:bCs/>
          <w:i/>
          <w:iCs/>
          <w:szCs w:val="22"/>
          <w:u w:val="double"/>
        </w:rPr>
      </w:pPr>
      <w:r>
        <w:rPr>
          <w:b/>
          <w:bCs/>
          <w:szCs w:val="22"/>
        </w:rPr>
        <w:tab/>
      </w:r>
      <w:r w:rsidRPr="00E6653E">
        <w:rPr>
          <w:b/>
          <w:bCs/>
          <w:i/>
          <w:iCs/>
          <w:szCs w:val="22"/>
          <w:u w:val="double"/>
        </w:rPr>
        <w:t>PLEASE READ CAREFULLY</w:t>
      </w:r>
    </w:p>
    <w:p w:rsidR="00E6653E" w:rsidRDefault="00E6653E"/>
    <w:tbl>
      <w:tblPr>
        <w:tblW w:w="10620" w:type="dxa"/>
        <w:tblInd w:w="-65" w:type="dxa"/>
        <w:tblLayout w:type="fixed"/>
        <w:tblCellMar>
          <w:left w:w="115" w:type="dxa"/>
          <w:right w:w="115" w:type="dxa"/>
        </w:tblCellMar>
        <w:tblLook w:val="04A0" w:firstRow="1" w:lastRow="0" w:firstColumn="1" w:lastColumn="0" w:noHBand="0" w:noVBand="1"/>
      </w:tblPr>
      <w:tblGrid>
        <w:gridCol w:w="466"/>
        <w:gridCol w:w="10154"/>
      </w:tblGrid>
      <w:tr w:rsidR="00E6653E" w:rsidRPr="00770A64" w:rsidTr="009062A7">
        <w:tc>
          <w:tcPr>
            <w:tcW w:w="466" w:type="dxa"/>
          </w:tcPr>
          <w:p w:rsidR="00E6653E" w:rsidRPr="00770A64" w:rsidRDefault="00E6653E" w:rsidP="009062A7">
            <w:pPr>
              <w:tabs>
                <w:tab w:val="left" w:pos="0"/>
              </w:tabs>
              <w:spacing w:before="100" w:beforeAutospacing="1"/>
              <w:ind w:right="-420"/>
              <w:rPr>
                <w:rFonts w:ascii="Futura Bk" w:hAnsi="Futura Bk"/>
                <w:sz w:val="20"/>
              </w:rPr>
            </w:pPr>
            <w:r w:rsidRPr="00770A64">
              <w:rPr>
                <w:rFonts w:ascii="Futura Bk" w:hAnsi="Futura Bk"/>
                <w:sz w:val="20"/>
              </w:rPr>
              <w:t>1</w:t>
            </w:r>
          </w:p>
        </w:tc>
        <w:tc>
          <w:tcPr>
            <w:tcW w:w="10154" w:type="dxa"/>
          </w:tcPr>
          <w:p w:rsidR="00E6653E" w:rsidRPr="00770A64" w:rsidRDefault="00E6653E" w:rsidP="009062A7">
            <w:pPr>
              <w:tabs>
                <w:tab w:val="left" w:pos="0"/>
              </w:tabs>
              <w:spacing w:before="100" w:beforeAutospacing="1"/>
              <w:ind w:right="162"/>
              <w:rPr>
                <w:rFonts w:ascii="Futura Bk" w:hAnsi="Futura Bk"/>
                <w:sz w:val="20"/>
              </w:rPr>
            </w:pPr>
            <w:r>
              <w:rPr>
                <w:rFonts w:ascii="Futura Bk" w:hAnsi="Futura Bk"/>
                <w:sz w:val="20"/>
              </w:rPr>
              <w:t>Comp</w:t>
            </w:r>
            <w:r w:rsidRPr="00770A64">
              <w:rPr>
                <w:rFonts w:ascii="Futura Bk" w:hAnsi="Futura Bk"/>
                <w:sz w:val="20"/>
              </w:rPr>
              <w:t>anies</w:t>
            </w:r>
            <w:r>
              <w:rPr>
                <w:rFonts w:ascii="Futura Bk" w:hAnsi="Futura Bk"/>
                <w:sz w:val="20"/>
              </w:rPr>
              <w:t xml:space="preserve"> must be paid up members of GDL and</w:t>
            </w:r>
            <w:r w:rsidRPr="00770A64">
              <w:rPr>
                <w:rFonts w:ascii="Futura Bk" w:hAnsi="Futura Bk"/>
                <w:sz w:val="20"/>
              </w:rPr>
              <w:t xml:space="preserve"> are required to complete and return the Glammies entry form as soon as they decide to enter a production.  If a company then wishes to cancel their entry, they are permitted to do so at no charge, though as much notice as possible would be appreciated.</w:t>
            </w:r>
          </w:p>
        </w:tc>
      </w:tr>
      <w:tr w:rsidR="00E6653E" w:rsidRPr="00553AF3" w:rsidTr="009062A7">
        <w:tc>
          <w:tcPr>
            <w:tcW w:w="466" w:type="dxa"/>
          </w:tcPr>
          <w:p w:rsidR="00E6653E" w:rsidRPr="00553AF3" w:rsidRDefault="00E6653E" w:rsidP="009062A7">
            <w:pPr>
              <w:tabs>
                <w:tab w:val="left" w:pos="0"/>
              </w:tabs>
              <w:spacing w:before="100" w:beforeAutospacing="1"/>
              <w:ind w:right="-420"/>
              <w:rPr>
                <w:rFonts w:ascii="Futura Bk" w:hAnsi="Futura Bk"/>
                <w:color w:val="000000"/>
                <w:sz w:val="20"/>
              </w:rPr>
            </w:pPr>
            <w:r w:rsidRPr="00553AF3">
              <w:rPr>
                <w:rFonts w:ascii="Futura Bk" w:hAnsi="Futura Bk"/>
                <w:color w:val="000000"/>
                <w:sz w:val="20"/>
              </w:rPr>
              <w:t>2</w:t>
            </w:r>
          </w:p>
        </w:tc>
        <w:tc>
          <w:tcPr>
            <w:tcW w:w="10154" w:type="dxa"/>
          </w:tcPr>
          <w:p w:rsidR="00E6653E" w:rsidRPr="00553AF3" w:rsidRDefault="00E6653E" w:rsidP="009062A7">
            <w:pPr>
              <w:pStyle w:val="style27"/>
              <w:tabs>
                <w:tab w:val="left" w:pos="0"/>
              </w:tabs>
              <w:spacing w:after="0" w:afterAutospacing="0"/>
              <w:ind w:right="164"/>
              <w:rPr>
                <w:rFonts w:ascii="Futura Bk" w:hAnsi="Futura Bk"/>
                <w:color w:val="000000"/>
                <w:sz w:val="20"/>
                <w:szCs w:val="20"/>
              </w:rPr>
            </w:pPr>
            <w:r w:rsidRPr="00553AF3">
              <w:rPr>
                <w:rFonts w:ascii="Futura Bk" w:hAnsi="Futura Bk"/>
                <w:color w:val="000000"/>
                <w:sz w:val="20"/>
                <w:szCs w:val="20"/>
              </w:rPr>
              <w:t xml:space="preserve">There is no entry fee; however, </w:t>
            </w:r>
            <w:r w:rsidRPr="00F2135A">
              <w:rPr>
                <w:rFonts w:ascii="Futura Bk" w:hAnsi="Futura Bk"/>
                <w:sz w:val="20"/>
                <w:szCs w:val="20"/>
              </w:rPr>
              <w:t xml:space="preserve">companies are required to reserve </w:t>
            </w:r>
            <w:r>
              <w:rPr>
                <w:rFonts w:ascii="Futura Bk" w:hAnsi="Futura Bk"/>
                <w:sz w:val="20"/>
                <w:szCs w:val="20"/>
              </w:rPr>
              <w:t>8</w:t>
            </w:r>
            <w:r w:rsidRPr="00F2135A">
              <w:rPr>
                <w:rFonts w:ascii="Futura Bk" w:hAnsi="Futura Bk"/>
                <w:sz w:val="20"/>
                <w:szCs w:val="20"/>
              </w:rPr>
              <w:t xml:space="preserve"> complimentary seats</w:t>
            </w:r>
            <w:r>
              <w:rPr>
                <w:rFonts w:ascii="Futura Bk" w:hAnsi="Futura Bk"/>
                <w:sz w:val="20"/>
                <w:szCs w:val="20"/>
              </w:rPr>
              <w:t xml:space="preserve"> for each </w:t>
            </w:r>
            <w:proofErr w:type="gramStart"/>
            <w:r>
              <w:rPr>
                <w:rFonts w:ascii="Futura Bk" w:hAnsi="Futura Bk"/>
                <w:sz w:val="20"/>
                <w:szCs w:val="20"/>
              </w:rPr>
              <w:t xml:space="preserve">Appraiser </w:t>
            </w:r>
            <w:r w:rsidRPr="00F2135A">
              <w:rPr>
                <w:rFonts w:ascii="Futura Bk" w:hAnsi="Futura Bk"/>
                <w:sz w:val="20"/>
                <w:szCs w:val="20"/>
              </w:rPr>
              <w:t xml:space="preserve"> and</w:t>
            </w:r>
            <w:proofErr w:type="gramEnd"/>
            <w:r w:rsidRPr="00F2135A">
              <w:rPr>
                <w:rFonts w:ascii="Futura Bk" w:hAnsi="Futura Bk"/>
                <w:sz w:val="20"/>
                <w:szCs w:val="20"/>
              </w:rPr>
              <w:t xml:space="preserve"> a programme</w:t>
            </w:r>
            <w:r>
              <w:rPr>
                <w:rFonts w:ascii="Futura Bk" w:hAnsi="Futura Bk"/>
                <w:sz w:val="20"/>
                <w:szCs w:val="20"/>
              </w:rPr>
              <w:t xml:space="preserve"> and copy of the script</w:t>
            </w:r>
            <w:r w:rsidRPr="00F2135A">
              <w:rPr>
                <w:rFonts w:ascii="Futura Bk" w:hAnsi="Futura Bk"/>
                <w:sz w:val="20"/>
                <w:szCs w:val="20"/>
              </w:rPr>
              <w:t xml:space="preserve"> for each of the appraisers.</w:t>
            </w:r>
            <w:r w:rsidRPr="00553AF3">
              <w:rPr>
                <w:rFonts w:ascii="Futura Bk" w:hAnsi="Futura Bk"/>
                <w:color w:val="000000"/>
                <w:sz w:val="20"/>
                <w:szCs w:val="20"/>
              </w:rPr>
              <w:t> </w:t>
            </w:r>
          </w:p>
        </w:tc>
      </w:tr>
      <w:tr w:rsidR="00E6653E" w:rsidRPr="00553AF3" w:rsidTr="009062A7">
        <w:tc>
          <w:tcPr>
            <w:tcW w:w="466" w:type="dxa"/>
          </w:tcPr>
          <w:p w:rsidR="00E6653E" w:rsidRPr="00553AF3" w:rsidRDefault="00E6653E" w:rsidP="009062A7">
            <w:pPr>
              <w:tabs>
                <w:tab w:val="left" w:pos="0"/>
              </w:tabs>
              <w:spacing w:before="100" w:beforeAutospacing="1"/>
              <w:ind w:right="-420"/>
              <w:rPr>
                <w:rFonts w:ascii="Futura Bk" w:hAnsi="Futura Bk"/>
                <w:color w:val="000000"/>
                <w:sz w:val="20"/>
              </w:rPr>
            </w:pPr>
            <w:r w:rsidRPr="00553AF3">
              <w:rPr>
                <w:rFonts w:ascii="Futura Bk" w:hAnsi="Futura Bk"/>
                <w:color w:val="000000"/>
                <w:sz w:val="20"/>
              </w:rPr>
              <w:t>3</w:t>
            </w:r>
          </w:p>
        </w:tc>
        <w:tc>
          <w:tcPr>
            <w:tcW w:w="10154" w:type="dxa"/>
          </w:tcPr>
          <w:p w:rsidR="00E6653E" w:rsidRPr="00553AF3" w:rsidRDefault="00E6653E" w:rsidP="009062A7">
            <w:pPr>
              <w:pStyle w:val="style27"/>
              <w:tabs>
                <w:tab w:val="left" w:pos="0"/>
              </w:tabs>
              <w:ind w:right="162"/>
              <w:rPr>
                <w:rFonts w:ascii="Futura Bk" w:hAnsi="Futura Bk"/>
                <w:color w:val="000000"/>
                <w:sz w:val="20"/>
                <w:szCs w:val="20"/>
              </w:rPr>
            </w:pPr>
            <w:r w:rsidRPr="00553AF3">
              <w:rPr>
                <w:rFonts w:ascii="Futura Bk" w:hAnsi="Futura Bk"/>
                <w:color w:val="000000"/>
                <w:sz w:val="20"/>
                <w:szCs w:val="20"/>
              </w:rPr>
              <w:t xml:space="preserve">Companies are required to give </w:t>
            </w:r>
            <w:r w:rsidRPr="0062404E">
              <w:rPr>
                <w:rFonts w:ascii="Futura Bk" w:hAnsi="Futura Bk"/>
                <w:b/>
                <w:color w:val="000000"/>
                <w:sz w:val="20"/>
                <w:szCs w:val="20"/>
                <w:u w:val="double"/>
              </w:rPr>
              <w:t>at least</w:t>
            </w:r>
            <w:r w:rsidRPr="0062404E">
              <w:rPr>
                <w:rFonts w:ascii="Futura Bk" w:hAnsi="Futura Bk"/>
                <w:color w:val="000000"/>
                <w:sz w:val="20"/>
                <w:szCs w:val="20"/>
                <w:u w:val="double"/>
              </w:rPr>
              <w:t xml:space="preserve"> </w:t>
            </w:r>
            <w:r w:rsidRPr="0062404E">
              <w:rPr>
                <w:rFonts w:ascii="Futura Bk" w:hAnsi="Futura Bk"/>
                <w:b/>
                <w:color w:val="000000"/>
                <w:sz w:val="20"/>
                <w:szCs w:val="20"/>
                <w:u w:val="double"/>
              </w:rPr>
              <w:t>4 weeks’ notice</w:t>
            </w:r>
            <w:r w:rsidRPr="00553AF3">
              <w:rPr>
                <w:rFonts w:ascii="Futura Bk" w:hAnsi="Futura Bk"/>
                <w:color w:val="000000"/>
                <w:sz w:val="20"/>
                <w:szCs w:val="20"/>
              </w:rPr>
              <w:t xml:space="preserve"> of a forthcoming production – more if possible - to the Glammies Co-ordinator, Annette Littlechild: </w:t>
            </w:r>
            <w:hyperlink r:id="rId9" w:history="1">
              <w:r w:rsidRPr="0062404E">
                <w:rPr>
                  <w:rStyle w:val="Hyperlink"/>
                  <w:rFonts w:ascii="Futura Bk" w:hAnsi="Futura Bk"/>
                  <w:sz w:val="20"/>
                  <w:szCs w:val="20"/>
                </w:rPr>
                <w:t>annette@beaufortresearch.co.uk</w:t>
              </w:r>
            </w:hyperlink>
            <w:r w:rsidRPr="00553AF3">
              <w:rPr>
                <w:rFonts w:ascii="Futura Bk" w:hAnsi="Futura Bk"/>
                <w:color w:val="000000"/>
                <w:sz w:val="20"/>
                <w:szCs w:val="20"/>
              </w:rPr>
              <w:t xml:space="preserve">  07855 813141.  This is to ensure sufficient t</w:t>
            </w:r>
            <w:r>
              <w:rPr>
                <w:rFonts w:ascii="Futura Bk" w:hAnsi="Futura Bk"/>
                <w:color w:val="000000"/>
                <w:sz w:val="20"/>
                <w:szCs w:val="20"/>
              </w:rPr>
              <w:t>ime to locate an appraisal team and</w:t>
            </w:r>
            <w:r w:rsidRPr="00CF390B">
              <w:rPr>
                <w:rFonts w:ascii="Futura Bk" w:hAnsi="Futura Bk"/>
                <w:b/>
                <w:color w:val="000000"/>
                <w:sz w:val="20"/>
                <w:szCs w:val="20"/>
              </w:rPr>
              <w:t xml:space="preserve"> will be strictly adhered to in all cases.</w:t>
            </w:r>
          </w:p>
          <w:p w:rsidR="00E6653E" w:rsidRPr="00E6653E" w:rsidRDefault="00E6653E" w:rsidP="009062A7">
            <w:pPr>
              <w:pStyle w:val="style27"/>
              <w:tabs>
                <w:tab w:val="left" w:pos="0"/>
              </w:tabs>
              <w:ind w:right="162"/>
              <w:rPr>
                <w:rFonts w:ascii="Futura Bk" w:hAnsi="Futura Bk"/>
                <w:b/>
                <w:bCs/>
                <w:i/>
                <w:color w:val="000000"/>
                <w:sz w:val="20"/>
                <w:szCs w:val="20"/>
              </w:rPr>
            </w:pPr>
            <w:r w:rsidRPr="00E6653E">
              <w:rPr>
                <w:rFonts w:ascii="Futura Bk" w:hAnsi="Futura Bk"/>
                <w:b/>
                <w:bCs/>
                <w:i/>
                <w:color w:val="000000"/>
                <w:sz w:val="20"/>
                <w:szCs w:val="20"/>
              </w:rPr>
              <w:t>Please note: companies should remember that the Glammies Moderators and appraisers are volunteers and may not always be available to attend their show.  Every effort will be made to attend every production wishing to enter but it may not always be possible for everyone to be considered for all awards at the Glammies.  Early entry greatly increases a company’s chances of being included.</w:t>
            </w:r>
          </w:p>
        </w:tc>
      </w:tr>
      <w:tr w:rsidR="00E6653E" w:rsidRPr="00553AF3" w:rsidTr="009062A7">
        <w:tc>
          <w:tcPr>
            <w:tcW w:w="466" w:type="dxa"/>
          </w:tcPr>
          <w:p w:rsidR="00E6653E" w:rsidRPr="00553AF3" w:rsidRDefault="00E6653E" w:rsidP="009062A7">
            <w:pPr>
              <w:tabs>
                <w:tab w:val="left" w:pos="0"/>
              </w:tabs>
              <w:spacing w:before="100" w:beforeAutospacing="1"/>
              <w:ind w:right="-420"/>
              <w:rPr>
                <w:rFonts w:ascii="Futura Bk" w:hAnsi="Futura Bk"/>
                <w:color w:val="000000"/>
                <w:sz w:val="20"/>
              </w:rPr>
            </w:pPr>
            <w:r w:rsidRPr="00553AF3">
              <w:rPr>
                <w:rFonts w:ascii="Futura Bk" w:hAnsi="Futura Bk"/>
                <w:color w:val="000000"/>
                <w:sz w:val="20"/>
              </w:rPr>
              <w:t>4</w:t>
            </w:r>
          </w:p>
        </w:tc>
        <w:tc>
          <w:tcPr>
            <w:tcW w:w="10154" w:type="dxa"/>
          </w:tcPr>
          <w:p w:rsidR="00E6653E" w:rsidRPr="00553AF3" w:rsidRDefault="00E6653E" w:rsidP="009062A7">
            <w:pPr>
              <w:tabs>
                <w:tab w:val="left" w:pos="0"/>
              </w:tabs>
              <w:spacing w:before="100" w:beforeAutospacing="1"/>
              <w:ind w:right="162"/>
              <w:rPr>
                <w:rFonts w:ascii="Futura Bk" w:hAnsi="Futura Bk"/>
                <w:color w:val="000000"/>
                <w:sz w:val="20"/>
              </w:rPr>
            </w:pPr>
            <w:r w:rsidRPr="00553AF3">
              <w:rPr>
                <w:rFonts w:ascii="Futura Bk" w:hAnsi="Futura Bk"/>
                <w:color w:val="000000"/>
                <w:sz w:val="20"/>
              </w:rPr>
              <w:t xml:space="preserve">No play/show may be entered more than </w:t>
            </w:r>
            <w:r w:rsidRPr="00553AF3">
              <w:rPr>
                <w:rFonts w:ascii="Futura Bk" w:hAnsi="Futura Bk"/>
                <w:bCs/>
                <w:color w:val="000000"/>
                <w:sz w:val="20"/>
              </w:rPr>
              <w:t>once</w:t>
            </w:r>
            <w:r w:rsidRPr="00553AF3">
              <w:rPr>
                <w:rFonts w:ascii="Futura Bk" w:hAnsi="Futura Bk"/>
                <w:color w:val="000000"/>
                <w:sz w:val="20"/>
              </w:rPr>
              <w:t xml:space="preserve"> by the same company within a period of </w:t>
            </w:r>
            <w:r w:rsidRPr="00553AF3">
              <w:rPr>
                <w:rFonts w:ascii="Futura Bk" w:hAnsi="Futura Bk"/>
                <w:b/>
                <w:bCs/>
                <w:color w:val="000000"/>
                <w:sz w:val="20"/>
              </w:rPr>
              <w:t>three years.</w:t>
            </w:r>
          </w:p>
        </w:tc>
      </w:tr>
      <w:tr w:rsidR="00E6653E" w:rsidRPr="00553AF3" w:rsidTr="009062A7">
        <w:tc>
          <w:tcPr>
            <w:tcW w:w="466" w:type="dxa"/>
          </w:tcPr>
          <w:p w:rsidR="00E6653E" w:rsidRPr="00553AF3" w:rsidRDefault="00E6653E" w:rsidP="009062A7">
            <w:pPr>
              <w:tabs>
                <w:tab w:val="left" w:pos="0"/>
              </w:tabs>
              <w:spacing w:before="100" w:beforeAutospacing="1"/>
              <w:ind w:right="-420"/>
              <w:rPr>
                <w:rFonts w:ascii="Futura Bk" w:hAnsi="Futura Bk"/>
                <w:color w:val="000000"/>
                <w:sz w:val="20"/>
              </w:rPr>
            </w:pPr>
            <w:r w:rsidRPr="00553AF3">
              <w:rPr>
                <w:rFonts w:ascii="Futura Bk" w:hAnsi="Futura Bk"/>
                <w:color w:val="000000"/>
                <w:sz w:val="20"/>
              </w:rPr>
              <w:t>5</w:t>
            </w:r>
          </w:p>
        </w:tc>
        <w:tc>
          <w:tcPr>
            <w:tcW w:w="10154" w:type="dxa"/>
          </w:tcPr>
          <w:p w:rsidR="00E6653E" w:rsidRPr="00553AF3" w:rsidRDefault="00E6653E" w:rsidP="009062A7">
            <w:pPr>
              <w:pStyle w:val="style27"/>
              <w:tabs>
                <w:tab w:val="left" w:pos="0"/>
              </w:tabs>
              <w:ind w:right="162"/>
              <w:rPr>
                <w:rFonts w:ascii="Futura Bk" w:hAnsi="Futura Bk"/>
                <w:color w:val="000000"/>
                <w:sz w:val="20"/>
                <w:szCs w:val="20"/>
              </w:rPr>
            </w:pPr>
            <w:r w:rsidRPr="00553AF3">
              <w:rPr>
                <w:rFonts w:ascii="Futura Bk" w:hAnsi="Futura Bk"/>
                <w:color w:val="000000"/>
                <w:sz w:val="20"/>
                <w:szCs w:val="20"/>
              </w:rPr>
              <w:t xml:space="preserve">For adult companies, plays </w:t>
            </w:r>
            <w:r>
              <w:rPr>
                <w:rFonts w:ascii="Futura Bk" w:hAnsi="Futura Bk"/>
                <w:color w:val="000000"/>
                <w:sz w:val="20"/>
                <w:szCs w:val="20"/>
              </w:rPr>
              <w:t xml:space="preserve">and Musicals </w:t>
            </w:r>
            <w:r w:rsidRPr="00553AF3">
              <w:rPr>
                <w:rFonts w:ascii="Futura Bk" w:hAnsi="Futura Bk"/>
                <w:color w:val="000000"/>
                <w:sz w:val="20"/>
                <w:szCs w:val="20"/>
              </w:rPr>
              <w:t xml:space="preserve">are eligible for entry, with a minimum running time of </w:t>
            </w:r>
            <w:r>
              <w:rPr>
                <w:rFonts w:ascii="Futura Bk" w:hAnsi="Futura Bk"/>
                <w:b/>
                <w:color w:val="000000"/>
                <w:sz w:val="20"/>
                <w:szCs w:val="20"/>
              </w:rPr>
              <w:t>60 minutes</w:t>
            </w:r>
            <w:r>
              <w:rPr>
                <w:rFonts w:ascii="Futura Bk" w:hAnsi="Futura Bk"/>
                <w:color w:val="000000"/>
                <w:sz w:val="20"/>
                <w:szCs w:val="20"/>
              </w:rPr>
              <w:t xml:space="preserve">. </w:t>
            </w:r>
            <w:r w:rsidRPr="00553AF3">
              <w:rPr>
                <w:rFonts w:ascii="Futura Bk" w:hAnsi="Futura Bk"/>
                <w:color w:val="000000"/>
                <w:sz w:val="20"/>
                <w:szCs w:val="20"/>
              </w:rPr>
              <w:t xml:space="preserve"> Plays must be single wo</w:t>
            </w:r>
            <w:r>
              <w:rPr>
                <w:rFonts w:ascii="Futura Bk" w:hAnsi="Futura Bk"/>
                <w:color w:val="000000"/>
                <w:sz w:val="20"/>
                <w:szCs w:val="20"/>
              </w:rPr>
              <w:t>rks:  a production comprising of an</w:t>
            </w:r>
            <w:r w:rsidRPr="00553AF3">
              <w:rPr>
                <w:rFonts w:ascii="Futura Bk" w:hAnsi="Futura Bk"/>
                <w:color w:val="000000"/>
                <w:sz w:val="20"/>
                <w:szCs w:val="20"/>
              </w:rPr>
              <w:t xml:space="preserve"> otherwise unconnected number of shorter pieces is not permitted. </w:t>
            </w:r>
          </w:p>
        </w:tc>
      </w:tr>
      <w:tr w:rsidR="00E6653E" w:rsidRPr="00553AF3" w:rsidTr="009062A7">
        <w:tc>
          <w:tcPr>
            <w:tcW w:w="466" w:type="dxa"/>
          </w:tcPr>
          <w:p w:rsidR="00E6653E" w:rsidRPr="00553AF3" w:rsidRDefault="00E6653E" w:rsidP="009062A7">
            <w:pPr>
              <w:tabs>
                <w:tab w:val="left" w:pos="0"/>
              </w:tabs>
              <w:spacing w:before="100" w:beforeAutospacing="1"/>
              <w:ind w:right="-420"/>
              <w:rPr>
                <w:rFonts w:ascii="Futura Bk" w:hAnsi="Futura Bk"/>
                <w:color w:val="000000"/>
                <w:sz w:val="20"/>
              </w:rPr>
            </w:pPr>
            <w:r w:rsidRPr="00553AF3">
              <w:rPr>
                <w:rFonts w:ascii="Futura Bk" w:hAnsi="Futura Bk"/>
                <w:color w:val="000000"/>
                <w:sz w:val="20"/>
              </w:rPr>
              <w:t>6</w:t>
            </w:r>
          </w:p>
        </w:tc>
        <w:tc>
          <w:tcPr>
            <w:tcW w:w="10154" w:type="dxa"/>
          </w:tcPr>
          <w:p w:rsidR="00E6653E" w:rsidRPr="00553AF3" w:rsidRDefault="00E6653E" w:rsidP="009062A7">
            <w:pPr>
              <w:pStyle w:val="style27"/>
              <w:tabs>
                <w:tab w:val="left" w:pos="0"/>
              </w:tabs>
              <w:ind w:right="162"/>
              <w:rPr>
                <w:rFonts w:ascii="Futura Bk" w:hAnsi="Futura Bk"/>
                <w:color w:val="000000"/>
                <w:sz w:val="20"/>
                <w:szCs w:val="20"/>
              </w:rPr>
            </w:pPr>
            <w:r w:rsidRPr="00553AF3">
              <w:rPr>
                <w:rFonts w:ascii="Futura Bk" w:hAnsi="Futura Bk"/>
                <w:color w:val="000000"/>
                <w:sz w:val="20"/>
                <w:szCs w:val="20"/>
              </w:rPr>
              <w:t xml:space="preserve">For youth companies, musical productions are eligible, as well as plays, One-act plays are permitted so long as the minimum performance time of </w:t>
            </w:r>
            <w:r w:rsidRPr="00553AF3">
              <w:rPr>
                <w:rFonts w:ascii="Futura Bk" w:hAnsi="Futura Bk"/>
                <w:b/>
                <w:color w:val="000000"/>
                <w:sz w:val="20"/>
                <w:szCs w:val="20"/>
              </w:rPr>
              <w:t>twenty minutes</w:t>
            </w:r>
            <w:r w:rsidRPr="00553AF3">
              <w:rPr>
                <w:rFonts w:ascii="Futura Bk" w:hAnsi="Futura Bk"/>
                <w:color w:val="000000"/>
                <w:sz w:val="20"/>
                <w:szCs w:val="20"/>
              </w:rPr>
              <w:t xml:space="preserve"> is observed.</w:t>
            </w:r>
          </w:p>
        </w:tc>
      </w:tr>
      <w:tr w:rsidR="00E6653E" w:rsidRPr="00553AF3" w:rsidTr="009062A7">
        <w:trPr>
          <w:trHeight w:val="337"/>
        </w:trPr>
        <w:tc>
          <w:tcPr>
            <w:tcW w:w="466" w:type="dxa"/>
          </w:tcPr>
          <w:p w:rsidR="00E6653E" w:rsidRPr="00553AF3" w:rsidRDefault="00E6653E" w:rsidP="009062A7">
            <w:pPr>
              <w:tabs>
                <w:tab w:val="left" w:pos="0"/>
              </w:tabs>
              <w:spacing w:before="100" w:beforeAutospacing="1"/>
              <w:ind w:right="-420"/>
              <w:rPr>
                <w:rFonts w:ascii="Futura Bk" w:hAnsi="Futura Bk"/>
                <w:color w:val="000000"/>
                <w:sz w:val="20"/>
              </w:rPr>
            </w:pPr>
            <w:r w:rsidRPr="00553AF3">
              <w:rPr>
                <w:rFonts w:ascii="Futura Bk" w:hAnsi="Futura Bk"/>
                <w:color w:val="000000"/>
                <w:sz w:val="20"/>
              </w:rPr>
              <w:t>7</w:t>
            </w:r>
          </w:p>
        </w:tc>
        <w:tc>
          <w:tcPr>
            <w:tcW w:w="10154" w:type="dxa"/>
          </w:tcPr>
          <w:p w:rsidR="00E6653E" w:rsidRPr="00553AF3" w:rsidRDefault="00E6653E" w:rsidP="009062A7">
            <w:pPr>
              <w:pStyle w:val="style27"/>
              <w:ind w:right="162"/>
              <w:rPr>
                <w:rFonts w:ascii="Futura Bk" w:hAnsi="Futura Bk"/>
                <w:color w:val="000000"/>
                <w:sz w:val="20"/>
                <w:szCs w:val="20"/>
              </w:rPr>
            </w:pPr>
            <w:r w:rsidRPr="00553AF3">
              <w:rPr>
                <w:rFonts w:ascii="Futura Bk" w:hAnsi="Futura Bk"/>
                <w:color w:val="000000"/>
                <w:sz w:val="20"/>
                <w:szCs w:val="20"/>
              </w:rPr>
              <w:t xml:space="preserve">All performers in a youth company must be aged </w:t>
            </w:r>
            <w:r w:rsidRPr="00553AF3">
              <w:rPr>
                <w:rFonts w:ascii="Futura Bk" w:hAnsi="Futura Bk"/>
                <w:b/>
                <w:color w:val="000000"/>
                <w:sz w:val="20"/>
                <w:szCs w:val="20"/>
              </w:rPr>
              <w:t>25 or less</w:t>
            </w:r>
            <w:r w:rsidRPr="00553AF3">
              <w:rPr>
                <w:rFonts w:ascii="Futura Bk" w:hAnsi="Futura Bk"/>
                <w:color w:val="000000"/>
                <w:sz w:val="20"/>
                <w:szCs w:val="20"/>
              </w:rPr>
              <w:t>.</w:t>
            </w:r>
          </w:p>
        </w:tc>
      </w:tr>
      <w:tr w:rsidR="00E6653E" w:rsidRPr="00553AF3" w:rsidTr="009062A7">
        <w:trPr>
          <w:trHeight w:val="400"/>
        </w:trPr>
        <w:tc>
          <w:tcPr>
            <w:tcW w:w="466" w:type="dxa"/>
          </w:tcPr>
          <w:p w:rsidR="00E6653E" w:rsidRPr="00553AF3" w:rsidRDefault="00E6653E" w:rsidP="009062A7">
            <w:pPr>
              <w:tabs>
                <w:tab w:val="left" w:pos="0"/>
              </w:tabs>
              <w:spacing w:before="100" w:beforeAutospacing="1"/>
              <w:ind w:right="-420"/>
              <w:rPr>
                <w:rFonts w:ascii="Futura Bk" w:hAnsi="Futura Bk"/>
                <w:color w:val="000000"/>
                <w:sz w:val="20"/>
              </w:rPr>
            </w:pPr>
            <w:r w:rsidRPr="00553AF3">
              <w:rPr>
                <w:rFonts w:ascii="Futura Bk" w:hAnsi="Futura Bk"/>
                <w:color w:val="000000"/>
                <w:sz w:val="20"/>
              </w:rPr>
              <w:t>8</w:t>
            </w:r>
          </w:p>
        </w:tc>
        <w:tc>
          <w:tcPr>
            <w:tcW w:w="10154" w:type="dxa"/>
          </w:tcPr>
          <w:p w:rsidR="00E6653E" w:rsidRPr="00553AF3" w:rsidRDefault="00E6653E" w:rsidP="009062A7">
            <w:pPr>
              <w:pStyle w:val="style27"/>
              <w:tabs>
                <w:tab w:val="left" w:pos="0"/>
              </w:tabs>
              <w:ind w:right="162"/>
              <w:rPr>
                <w:rFonts w:ascii="Futura Bk" w:hAnsi="Futura Bk"/>
                <w:color w:val="000000"/>
                <w:sz w:val="20"/>
                <w:szCs w:val="20"/>
              </w:rPr>
            </w:pPr>
            <w:r w:rsidRPr="00553AF3">
              <w:rPr>
                <w:rFonts w:ascii="Futura Bk" w:hAnsi="Futura Bk"/>
                <w:color w:val="000000"/>
                <w:sz w:val="20"/>
                <w:szCs w:val="20"/>
              </w:rPr>
              <w:t xml:space="preserve">No company may enter more than </w:t>
            </w:r>
            <w:r w:rsidRPr="00553AF3">
              <w:rPr>
                <w:rFonts w:ascii="Futura Bk" w:hAnsi="Futura Bk"/>
                <w:b/>
                <w:color w:val="000000"/>
                <w:sz w:val="20"/>
                <w:szCs w:val="20"/>
              </w:rPr>
              <w:t>three productions</w:t>
            </w:r>
            <w:r w:rsidRPr="00553AF3">
              <w:rPr>
                <w:rFonts w:ascii="Futura Bk" w:hAnsi="Futura Bk"/>
                <w:color w:val="000000"/>
                <w:sz w:val="20"/>
                <w:szCs w:val="20"/>
              </w:rPr>
              <w:t xml:space="preserve"> in any one category in any one year.</w:t>
            </w:r>
          </w:p>
        </w:tc>
      </w:tr>
      <w:tr w:rsidR="00E6653E" w:rsidRPr="00553AF3" w:rsidTr="009062A7">
        <w:tc>
          <w:tcPr>
            <w:tcW w:w="466" w:type="dxa"/>
          </w:tcPr>
          <w:p w:rsidR="00E6653E" w:rsidRPr="00553AF3" w:rsidRDefault="00E6653E" w:rsidP="009062A7">
            <w:pPr>
              <w:tabs>
                <w:tab w:val="left" w:pos="0"/>
              </w:tabs>
              <w:spacing w:before="100" w:beforeAutospacing="1"/>
              <w:ind w:right="-420"/>
              <w:rPr>
                <w:rFonts w:ascii="Futura Bk" w:hAnsi="Futura Bk"/>
                <w:color w:val="000000"/>
                <w:sz w:val="20"/>
              </w:rPr>
            </w:pPr>
            <w:r w:rsidRPr="00553AF3">
              <w:rPr>
                <w:rFonts w:ascii="Futura Bk" w:hAnsi="Futura Bk"/>
                <w:color w:val="000000"/>
                <w:sz w:val="20"/>
              </w:rPr>
              <w:t>9</w:t>
            </w:r>
          </w:p>
        </w:tc>
        <w:tc>
          <w:tcPr>
            <w:tcW w:w="10154" w:type="dxa"/>
          </w:tcPr>
          <w:p w:rsidR="00E6653E" w:rsidRPr="0037065D" w:rsidRDefault="00E6653E" w:rsidP="009062A7">
            <w:pPr>
              <w:tabs>
                <w:tab w:val="left" w:pos="0"/>
              </w:tabs>
              <w:spacing w:before="100" w:beforeAutospacing="1"/>
              <w:ind w:right="164"/>
              <w:rPr>
                <w:rFonts w:ascii="Futura Bk" w:hAnsi="Futura Bk"/>
                <w:color w:val="000000"/>
                <w:sz w:val="20"/>
              </w:rPr>
            </w:pPr>
            <w:r w:rsidRPr="00553AF3">
              <w:rPr>
                <w:rFonts w:ascii="Futura Bk" w:hAnsi="Futura Bk"/>
                <w:color w:val="000000"/>
                <w:sz w:val="20"/>
              </w:rPr>
              <w:t xml:space="preserve">Companies entering a production for the Glammies must be </w:t>
            </w:r>
            <w:r w:rsidRPr="00553AF3">
              <w:rPr>
                <w:rFonts w:ascii="Futura Bk" w:hAnsi="Futura Bk"/>
                <w:b/>
                <w:color w:val="000000"/>
                <w:sz w:val="20"/>
              </w:rPr>
              <w:t xml:space="preserve">up-to-date members </w:t>
            </w:r>
            <w:r w:rsidRPr="00553AF3">
              <w:rPr>
                <w:rFonts w:ascii="Futura Bk" w:hAnsi="Futura Bk"/>
                <w:color w:val="000000"/>
                <w:sz w:val="20"/>
              </w:rPr>
              <w:t>of the Glamorgan Drama League</w:t>
            </w:r>
            <w:r>
              <w:rPr>
                <w:rFonts w:ascii="Futura Bk" w:hAnsi="Futura Bk"/>
                <w:color w:val="000000"/>
                <w:sz w:val="20"/>
              </w:rPr>
              <w:t xml:space="preserve"> at the time of entering their production</w:t>
            </w:r>
            <w:r w:rsidRPr="00553AF3">
              <w:rPr>
                <w:rFonts w:ascii="Futura Bk" w:hAnsi="Futura Bk"/>
                <w:color w:val="000000"/>
                <w:sz w:val="20"/>
              </w:rPr>
              <w:t xml:space="preserve">.  Appraisals and moderated reports will not be written if companies are found not to be current members.  </w:t>
            </w:r>
            <w:r>
              <w:rPr>
                <w:rFonts w:ascii="Futura Bk" w:hAnsi="Futura Bk"/>
                <w:i/>
                <w:color w:val="000000"/>
                <w:sz w:val="20"/>
              </w:rPr>
              <w:t>Please note that membership runs from January to December.</w:t>
            </w:r>
          </w:p>
        </w:tc>
      </w:tr>
      <w:tr w:rsidR="00E6653E" w:rsidRPr="00553AF3" w:rsidTr="009062A7">
        <w:trPr>
          <w:trHeight w:val="855"/>
        </w:trPr>
        <w:tc>
          <w:tcPr>
            <w:tcW w:w="466" w:type="dxa"/>
          </w:tcPr>
          <w:p w:rsidR="00E6653E" w:rsidRPr="00553AF3" w:rsidRDefault="00E6653E" w:rsidP="009062A7">
            <w:pPr>
              <w:tabs>
                <w:tab w:val="left" w:pos="0"/>
              </w:tabs>
              <w:spacing w:before="100" w:beforeAutospacing="1"/>
              <w:ind w:right="-420"/>
              <w:rPr>
                <w:rFonts w:ascii="Futura Bk" w:hAnsi="Futura Bk"/>
                <w:color w:val="000000"/>
                <w:sz w:val="20"/>
              </w:rPr>
            </w:pPr>
            <w:r w:rsidRPr="00553AF3">
              <w:rPr>
                <w:rFonts w:ascii="Futura Bk" w:hAnsi="Futura Bk"/>
                <w:color w:val="000000"/>
                <w:sz w:val="20"/>
              </w:rPr>
              <w:t>10</w:t>
            </w:r>
          </w:p>
        </w:tc>
        <w:tc>
          <w:tcPr>
            <w:tcW w:w="10154" w:type="dxa"/>
          </w:tcPr>
          <w:p w:rsidR="00E6653E" w:rsidRPr="002C6146" w:rsidRDefault="00E6653E" w:rsidP="009062A7">
            <w:pPr>
              <w:pStyle w:val="style27"/>
              <w:tabs>
                <w:tab w:val="left" w:pos="0"/>
              </w:tabs>
              <w:ind w:right="162"/>
              <w:rPr>
                <w:rFonts w:ascii="Futura Bk" w:hAnsi="Futura Bk"/>
                <w:sz w:val="20"/>
                <w:szCs w:val="20"/>
              </w:rPr>
            </w:pPr>
            <w:r w:rsidRPr="002C6146">
              <w:rPr>
                <w:rFonts w:ascii="Futura Bk" w:hAnsi="Futura Bk"/>
                <w:sz w:val="20"/>
                <w:szCs w:val="20"/>
              </w:rPr>
              <w:t xml:space="preserve">Companies </w:t>
            </w:r>
            <w:r>
              <w:rPr>
                <w:rFonts w:ascii="Futura Bk" w:hAnsi="Futura Bk"/>
                <w:sz w:val="20"/>
                <w:szCs w:val="20"/>
              </w:rPr>
              <w:t>should</w:t>
            </w:r>
            <w:r w:rsidRPr="002C6146">
              <w:rPr>
                <w:rFonts w:ascii="Futura Bk" w:hAnsi="Futura Bk"/>
                <w:sz w:val="20"/>
                <w:szCs w:val="20"/>
              </w:rPr>
              <w:t xml:space="preserve"> supply</w:t>
            </w:r>
            <w:r>
              <w:rPr>
                <w:rFonts w:ascii="Futura Bk" w:hAnsi="Futura Bk"/>
                <w:sz w:val="20"/>
                <w:szCs w:val="20"/>
              </w:rPr>
              <w:t xml:space="preserve"> each appraiser with a copy of the script, even for Musicals, although a score is not required.</w:t>
            </w:r>
            <w:r w:rsidRPr="002C6146">
              <w:rPr>
                <w:rFonts w:ascii="Futura Bk" w:hAnsi="Futura Bk"/>
                <w:sz w:val="20"/>
                <w:szCs w:val="20"/>
              </w:rPr>
              <w:t xml:space="preserve">  While it is not compulsory to supply scripts</w:t>
            </w:r>
            <w:r>
              <w:rPr>
                <w:rFonts w:ascii="Futura Bk" w:hAnsi="Futura Bk"/>
                <w:sz w:val="20"/>
                <w:szCs w:val="20"/>
              </w:rPr>
              <w:t xml:space="preserve"> before the performance – they are usually given on the night the appraiser attends -</w:t>
            </w:r>
            <w:r w:rsidRPr="002C6146">
              <w:rPr>
                <w:rFonts w:ascii="Futura Bk" w:hAnsi="Futura Bk"/>
                <w:sz w:val="20"/>
                <w:szCs w:val="20"/>
              </w:rPr>
              <w:t>, it is greatly to the company’s benefit to ensure they are provided if requested, if at all possible.  This ensures the appraisal team are properly equipped to supply the best possible feedback.</w:t>
            </w:r>
          </w:p>
        </w:tc>
      </w:tr>
      <w:tr w:rsidR="00E6653E" w:rsidRPr="00553AF3" w:rsidTr="009062A7">
        <w:tc>
          <w:tcPr>
            <w:tcW w:w="466" w:type="dxa"/>
          </w:tcPr>
          <w:p w:rsidR="00E6653E" w:rsidRPr="000F6729" w:rsidRDefault="00E6653E" w:rsidP="009062A7">
            <w:pPr>
              <w:tabs>
                <w:tab w:val="left" w:pos="0"/>
              </w:tabs>
              <w:spacing w:before="100" w:beforeAutospacing="1"/>
              <w:ind w:right="-420"/>
              <w:rPr>
                <w:rFonts w:ascii="Futura Bk" w:hAnsi="Futura Bk"/>
                <w:color w:val="000000"/>
                <w:sz w:val="20"/>
              </w:rPr>
            </w:pPr>
            <w:r w:rsidRPr="000F6729">
              <w:rPr>
                <w:rFonts w:ascii="Futura Bk" w:hAnsi="Futura Bk"/>
                <w:color w:val="000000"/>
                <w:sz w:val="20"/>
              </w:rPr>
              <w:t>1</w:t>
            </w:r>
            <w:r>
              <w:rPr>
                <w:rFonts w:ascii="Futura Bk" w:hAnsi="Futura Bk"/>
                <w:color w:val="000000"/>
                <w:sz w:val="20"/>
              </w:rPr>
              <w:t>1</w:t>
            </w:r>
          </w:p>
        </w:tc>
        <w:tc>
          <w:tcPr>
            <w:tcW w:w="10154" w:type="dxa"/>
          </w:tcPr>
          <w:p w:rsidR="00E6653E" w:rsidRPr="002C6146" w:rsidRDefault="00E6653E" w:rsidP="009062A7">
            <w:pPr>
              <w:spacing w:before="100" w:beforeAutospacing="1"/>
              <w:ind w:right="164"/>
              <w:rPr>
                <w:rFonts w:ascii="Futura Bk" w:hAnsi="Futura Bk"/>
                <w:sz w:val="8"/>
                <w:szCs w:val="8"/>
              </w:rPr>
            </w:pPr>
            <w:r w:rsidRPr="002C6146">
              <w:rPr>
                <w:rFonts w:ascii="Futura Bk" w:hAnsi="Futura Bk"/>
                <w:sz w:val="20"/>
              </w:rPr>
              <w:t>As well as writing a report, Appraisers are asked to give marks on the following:</w:t>
            </w:r>
          </w:p>
          <w:p w:rsidR="00E6653E" w:rsidRPr="002C6146" w:rsidRDefault="00E6653E" w:rsidP="009062A7">
            <w:pPr>
              <w:ind w:left="144" w:right="162" w:hanging="126"/>
              <w:rPr>
                <w:rFonts w:ascii="Futura Bk" w:hAnsi="Futura Bk"/>
                <w:sz w:val="8"/>
                <w:szCs w:val="8"/>
              </w:rPr>
            </w:pPr>
          </w:p>
          <w:p w:rsidR="00E6653E" w:rsidRPr="002C6146" w:rsidRDefault="00E6653E" w:rsidP="00E6653E">
            <w:pPr>
              <w:numPr>
                <w:ilvl w:val="0"/>
                <w:numId w:val="1"/>
              </w:numPr>
              <w:tabs>
                <w:tab w:val="clear" w:pos="1260"/>
                <w:tab w:val="left" w:pos="234"/>
              </w:tabs>
              <w:overflowPunct/>
              <w:autoSpaceDE/>
              <w:autoSpaceDN/>
              <w:adjustRightInd/>
              <w:ind w:left="144" w:right="162" w:hanging="126"/>
              <w:textAlignment w:val="auto"/>
              <w:rPr>
                <w:rFonts w:ascii="Futura Bk" w:hAnsi="Futura Bk"/>
                <w:b/>
                <w:bCs/>
                <w:sz w:val="20"/>
              </w:rPr>
            </w:pPr>
            <w:r w:rsidRPr="002C6146">
              <w:rPr>
                <w:rFonts w:ascii="Futura Bk" w:hAnsi="Futura Bk"/>
                <w:b/>
                <w:bCs/>
                <w:sz w:val="20"/>
              </w:rPr>
              <w:t xml:space="preserve">Acting </w:t>
            </w:r>
          </w:p>
          <w:p w:rsidR="00E6653E" w:rsidRPr="002C6146" w:rsidRDefault="00E6653E" w:rsidP="00E6653E">
            <w:pPr>
              <w:numPr>
                <w:ilvl w:val="0"/>
                <w:numId w:val="1"/>
              </w:numPr>
              <w:tabs>
                <w:tab w:val="left" w:pos="234"/>
                <w:tab w:val="left" w:pos="7020"/>
              </w:tabs>
              <w:overflowPunct/>
              <w:autoSpaceDE/>
              <w:autoSpaceDN/>
              <w:adjustRightInd/>
              <w:ind w:left="144" w:right="162" w:hanging="126"/>
              <w:textAlignment w:val="auto"/>
              <w:rPr>
                <w:rFonts w:ascii="Futura Bk" w:hAnsi="Futura Bk"/>
                <w:b/>
                <w:bCs/>
                <w:sz w:val="20"/>
              </w:rPr>
            </w:pPr>
            <w:r w:rsidRPr="002C6146">
              <w:rPr>
                <w:rFonts w:ascii="Futura Bk" w:hAnsi="Futura Bk"/>
                <w:b/>
                <w:bCs/>
                <w:sz w:val="20"/>
              </w:rPr>
              <w:t>Direction</w:t>
            </w:r>
          </w:p>
          <w:p w:rsidR="00E6653E" w:rsidRPr="002C6146" w:rsidRDefault="00E6653E" w:rsidP="00E6653E">
            <w:pPr>
              <w:numPr>
                <w:ilvl w:val="0"/>
                <w:numId w:val="1"/>
              </w:numPr>
              <w:tabs>
                <w:tab w:val="left" w:pos="234"/>
                <w:tab w:val="left" w:pos="5580"/>
                <w:tab w:val="left" w:pos="7020"/>
              </w:tabs>
              <w:overflowPunct/>
              <w:autoSpaceDE/>
              <w:autoSpaceDN/>
              <w:adjustRightInd/>
              <w:ind w:left="144" w:right="162" w:hanging="126"/>
              <w:textAlignment w:val="auto"/>
              <w:rPr>
                <w:rFonts w:ascii="Futura Bk" w:hAnsi="Futura Bk"/>
                <w:b/>
                <w:bCs/>
                <w:sz w:val="20"/>
              </w:rPr>
            </w:pPr>
            <w:r w:rsidRPr="002C6146">
              <w:rPr>
                <w:rFonts w:ascii="Futura Bk" w:hAnsi="Futura Bk"/>
                <w:b/>
                <w:bCs/>
                <w:sz w:val="20"/>
              </w:rPr>
              <w:t xml:space="preserve">Stage Presentation </w:t>
            </w:r>
          </w:p>
          <w:p w:rsidR="00E6653E" w:rsidRPr="00E605D8" w:rsidRDefault="00E6653E" w:rsidP="00E6653E">
            <w:pPr>
              <w:numPr>
                <w:ilvl w:val="0"/>
                <w:numId w:val="1"/>
              </w:numPr>
              <w:tabs>
                <w:tab w:val="left" w:pos="234"/>
                <w:tab w:val="left" w:pos="5580"/>
                <w:tab w:val="left" w:pos="7020"/>
              </w:tabs>
              <w:overflowPunct/>
              <w:autoSpaceDE/>
              <w:autoSpaceDN/>
              <w:adjustRightInd/>
              <w:ind w:left="144" w:right="162" w:hanging="126"/>
              <w:textAlignment w:val="auto"/>
              <w:rPr>
                <w:rFonts w:ascii="Futura Bk" w:hAnsi="Futura Bk"/>
                <w:b/>
                <w:bCs/>
                <w:sz w:val="20"/>
              </w:rPr>
            </w:pPr>
            <w:r w:rsidRPr="002C6146">
              <w:rPr>
                <w:rFonts w:ascii="Futura Bk" w:hAnsi="Futura Bk"/>
                <w:b/>
                <w:bCs/>
                <w:sz w:val="20"/>
              </w:rPr>
              <w:t>Dramatic Achievement</w:t>
            </w:r>
          </w:p>
          <w:p w:rsidR="00E6653E" w:rsidRPr="00B96CBE" w:rsidRDefault="00E6653E" w:rsidP="009062A7">
            <w:pPr>
              <w:tabs>
                <w:tab w:val="left" w:pos="234"/>
                <w:tab w:val="left" w:pos="5580"/>
                <w:tab w:val="left" w:pos="7020"/>
              </w:tabs>
              <w:overflowPunct/>
              <w:autoSpaceDE/>
              <w:autoSpaceDN/>
              <w:adjustRightInd/>
              <w:ind w:right="162"/>
              <w:textAlignment w:val="auto"/>
              <w:rPr>
                <w:rFonts w:ascii="Futura Bk" w:hAnsi="Futura Bk"/>
                <w:bCs/>
                <w:sz w:val="16"/>
                <w:szCs w:val="16"/>
              </w:rPr>
            </w:pPr>
          </w:p>
          <w:p w:rsidR="00E6653E" w:rsidRPr="002C6146" w:rsidRDefault="00E6653E" w:rsidP="009062A7">
            <w:pPr>
              <w:tabs>
                <w:tab w:val="left" w:pos="234"/>
                <w:tab w:val="left" w:pos="5580"/>
                <w:tab w:val="left" w:pos="7020"/>
              </w:tabs>
              <w:overflowPunct/>
              <w:autoSpaceDE/>
              <w:autoSpaceDN/>
              <w:adjustRightInd/>
              <w:ind w:right="162"/>
              <w:textAlignment w:val="auto"/>
              <w:rPr>
                <w:rFonts w:ascii="Futura Bk" w:hAnsi="Futura Bk"/>
                <w:b/>
                <w:bCs/>
                <w:sz w:val="20"/>
              </w:rPr>
            </w:pPr>
            <w:r w:rsidRPr="002C6146">
              <w:rPr>
                <w:rFonts w:ascii="Futura Bk" w:hAnsi="Futura Bk"/>
                <w:bCs/>
                <w:sz w:val="20"/>
              </w:rPr>
              <w:t>The breakdown of the marks is as follows:</w:t>
            </w:r>
          </w:p>
          <w:tbl>
            <w:tblPr>
              <w:tblW w:w="9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99"/>
              <w:gridCol w:w="900"/>
            </w:tblGrid>
            <w:tr w:rsidR="00E6653E" w:rsidRPr="002C6146" w:rsidTr="009062A7">
              <w:tc>
                <w:tcPr>
                  <w:tcW w:w="8599" w:type="dxa"/>
                </w:tcPr>
                <w:p w:rsidR="00E6653E" w:rsidRPr="002C6146" w:rsidRDefault="00E6653E" w:rsidP="009062A7">
                  <w:pPr>
                    <w:tabs>
                      <w:tab w:val="left" w:pos="234"/>
                      <w:tab w:val="left" w:pos="5580"/>
                      <w:tab w:val="left" w:pos="7020"/>
                    </w:tabs>
                    <w:overflowPunct/>
                    <w:autoSpaceDE/>
                    <w:autoSpaceDN/>
                    <w:adjustRightInd/>
                    <w:ind w:right="162"/>
                    <w:textAlignment w:val="auto"/>
                    <w:rPr>
                      <w:rFonts w:ascii="Futura Bk" w:hAnsi="Futura Bk"/>
                      <w:b/>
                      <w:bCs/>
                      <w:sz w:val="20"/>
                    </w:rPr>
                  </w:pPr>
                  <w:r w:rsidRPr="002C6146">
                    <w:rPr>
                      <w:rFonts w:ascii="Futura Bk" w:hAnsi="Futura Bk"/>
                      <w:b/>
                      <w:bCs/>
                      <w:sz w:val="20"/>
                    </w:rPr>
                    <w:t>Acting</w:t>
                  </w:r>
                </w:p>
              </w:tc>
              <w:tc>
                <w:tcPr>
                  <w:tcW w:w="900" w:type="dxa"/>
                </w:tcPr>
                <w:p w:rsidR="00E6653E" w:rsidRPr="002C6146" w:rsidRDefault="00E6653E" w:rsidP="009062A7">
                  <w:pPr>
                    <w:tabs>
                      <w:tab w:val="left" w:pos="234"/>
                      <w:tab w:val="left" w:pos="5580"/>
                      <w:tab w:val="left" w:pos="7020"/>
                    </w:tabs>
                    <w:overflowPunct/>
                    <w:autoSpaceDE/>
                    <w:autoSpaceDN/>
                    <w:adjustRightInd/>
                    <w:ind w:right="162"/>
                    <w:textAlignment w:val="auto"/>
                    <w:rPr>
                      <w:rFonts w:ascii="Futura Bk" w:hAnsi="Futura Bk"/>
                      <w:b/>
                      <w:bCs/>
                      <w:sz w:val="20"/>
                    </w:rPr>
                  </w:pPr>
                  <w:r w:rsidRPr="002C6146">
                    <w:rPr>
                      <w:rFonts w:ascii="Futura Bk" w:hAnsi="Futura Bk"/>
                      <w:b/>
                      <w:bCs/>
                      <w:sz w:val="20"/>
                    </w:rPr>
                    <w:t>new</w:t>
                  </w:r>
                </w:p>
              </w:tc>
            </w:tr>
            <w:tr w:rsidR="00E6653E" w:rsidRPr="002C6146" w:rsidTr="009062A7">
              <w:tc>
                <w:tcPr>
                  <w:tcW w:w="8599" w:type="dxa"/>
                </w:tcPr>
                <w:p w:rsidR="00E6653E" w:rsidRPr="002C6146" w:rsidRDefault="00E6653E" w:rsidP="009062A7">
                  <w:pPr>
                    <w:tabs>
                      <w:tab w:val="left" w:pos="234"/>
                      <w:tab w:val="left" w:pos="5580"/>
                      <w:tab w:val="left" w:pos="7020"/>
                    </w:tabs>
                    <w:overflowPunct/>
                    <w:autoSpaceDE/>
                    <w:autoSpaceDN/>
                    <w:adjustRightInd/>
                    <w:ind w:right="162"/>
                    <w:textAlignment w:val="auto"/>
                    <w:rPr>
                      <w:rFonts w:ascii="Futura Bk" w:hAnsi="Futura Bk"/>
                      <w:bCs/>
                      <w:sz w:val="20"/>
                    </w:rPr>
                  </w:pPr>
                  <w:r w:rsidRPr="002C6146">
                    <w:rPr>
                      <w:rFonts w:ascii="Futura Bk" w:hAnsi="Futura Bk"/>
                      <w:bCs/>
                      <w:sz w:val="20"/>
                    </w:rPr>
                    <w:t>Marks for each of the actors, averaged</w:t>
                  </w:r>
                </w:p>
              </w:tc>
              <w:tc>
                <w:tcPr>
                  <w:tcW w:w="900" w:type="dxa"/>
                </w:tcPr>
                <w:p w:rsidR="00E6653E" w:rsidRPr="002C6146" w:rsidRDefault="00E6653E" w:rsidP="009062A7">
                  <w:pPr>
                    <w:tabs>
                      <w:tab w:val="left" w:pos="234"/>
                      <w:tab w:val="left" w:pos="5580"/>
                      <w:tab w:val="left" w:pos="7020"/>
                    </w:tabs>
                    <w:overflowPunct/>
                    <w:autoSpaceDE/>
                    <w:autoSpaceDN/>
                    <w:adjustRightInd/>
                    <w:ind w:right="162"/>
                    <w:textAlignment w:val="auto"/>
                    <w:rPr>
                      <w:rFonts w:ascii="Futura Bk" w:hAnsi="Futura Bk"/>
                      <w:bCs/>
                      <w:sz w:val="20"/>
                    </w:rPr>
                  </w:pPr>
                  <w:r w:rsidRPr="002C6146">
                    <w:rPr>
                      <w:rFonts w:ascii="Futura Bk" w:hAnsi="Futura Bk"/>
                      <w:bCs/>
                      <w:sz w:val="20"/>
                    </w:rPr>
                    <w:t>40</w:t>
                  </w:r>
                </w:p>
              </w:tc>
            </w:tr>
            <w:tr w:rsidR="00E6653E" w:rsidRPr="002C6146" w:rsidTr="009062A7">
              <w:tc>
                <w:tcPr>
                  <w:tcW w:w="8599" w:type="dxa"/>
                </w:tcPr>
                <w:p w:rsidR="00E6653E" w:rsidRPr="002C6146" w:rsidRDefault="00E6653E" w:rsidP="009062A7">
                  <w:pPr>
                    <w:tabs>
                      <w:tab w:val="left" w:pos="234"/>
                      <w:tab w:val="left" w:pos="5580"/>
                      <w:tab w:val="left" w:pos="7020"/>
                    </w:tabs>
                    <w:overflowPunct/>
                    <w:autoSpaceDE/>
                    <w:autoSpaceDN/>
                    <w:adjustRightInd/>
                    <w:ind w:right="162"/>
                    <w:textAlignment w:val="auto"/>
                    <w:rPr>
                      <w:rFonts w:ascii="Futura Bk" w:hAnsi="Futura Bk"/>
                      <w:b/>
                      <w:bCs/>
                      <w:sz w:val="20"/>
                    </w:rPr>
                  </w:pPr>
                  <w:r w:rsidRPr="002C6146">
                    <w:rPr>
                      <w:rFonts w:ascii="Futura Bk" w:hAnsi="Futura Bk"/>
                      <w:b/>
                      <w:bCs/>
                      <w:sz w:val="20"/>
                    </w:rPr>
                    <w:t>Direction</w:t>
                  </w:r>
                </w:p>
              </w:tc>
              <w:tc>
                <w:tcPr>
                  <w:tcW w:w="900" w:type="dxa"/>
                </w:tcPr>
                <w:p w:rsidR="00E6653E" w:rsidRPr="002C6146" w:rsidRDefault="00E6653E" w:rsidP="009062A7">
                  <w:pPr>
                    <w:tabs>
                      <w:tab w:val="left" w:pos="234"/>
                      <w:tab w:val="left" w:pos="5580"/>
                      <w:tab w:val="left" w:pos="7020"/>
                    </w:tabs>
                    <w:overflowPunct/>
                    <w:autoSpaceDE/>
                    <w:autoSpaceDN/>
                    <w:adjustRightInd/>
                    <w:ind w:right="162"/>
                    <w:textAlignment w:val="auto"/>
                    <w:rPr>
                      <w:rFonts w:ascii="Futura Bk" w:hAnsi="Futura Bk"/>
                      <w:bCs/>
                      <w:sz w:val="20"/>
                    </w:rPr>
                  </w:pPr>
                </w:p>
              </w:tc>
            </w:tr>
            <w:tr w:rsidR="00E6653E" w:rsidRPr="002C6146" w:rsidTr="009062A7">
              <w:tc>
                <w:tcPr>
                  <w:tcW w:w="8599" w:type="dxa"/>
                </w:tcPr>
                <w:p w:rsidR="00E6653E" w:rsidRPr="002C6146" w:rsidRDefault="00E6653E" w:rsidP="009062A7">
                  <w:pPr>
                    <w:tabs>
                      <w:tab w:val="left" w:pos="234"/>
                      <w:tab w:val="left" w:pos="5580"/>
                      <w:tab w:val="left" w:pos="7020"/>
                    </w:tabs>
                    <w:overflowPunct/>
                    <w:autoSpaceDE/>
                    <w:autoSpaceDN/>
                    <w:adjustRightInd/>
                    <w:ind w:right="162"/>
                    <w:textAlignment w:val="auto"/>
                    <w:rPr>
                      <w:rFonts w:ascii="Futura Bk" w:hAnsi="Futura Bk"/>
                      <w:bCs/>
                      <w:sz w:val="20"/>
                    </w:rPr>
                  </w:pPr>
                  <w:r w:rsidRPr="002C6146">
                    <w:rPr>
                      <w:rFonts w:ascii="Futura Bk" w:hAnsi="Futura Bk"/>
                      <w:bCs/>
                      <w:sz w:val="20"/>
                    </w:rPr>
                    <w:t>Creative and practical control of the production as a whole; leadership and vision</w:t>
                  </w:r>
                </w:p>
              </w:tc>
              <w:tc>
                <w:tcPr>
                  <w:tcW w:w="900" w:type="dxa"/>
                </w:tcPr>
                <w:p w:rsidR="00E6653E" w:rsidRPr="002C6146" w:rsidRDefault="00E6653E" w:rsidP="009062A7">
                  <w:pPr>
                    <w:tabs>
                      <w:tab w:val="left" w:pos="234"/>
                      <w:tab w:val="left" w:pos="5580"/>
                      <w:tab w:val="left" w:pos="7020"/>
                    </w:tabs>
                    <w:overflowPunct/>
                    <w:autoSpaceDE/>
                    <w:autoSpaceDN/>
                    <w:adjustRightInd/>
                    <w:ind w:right="162"/>
                    <w:textAlignment w:val="auto"/>
                    <w:rPr>
                      <w:rFonts w:ascii="Futura Bk" w:hAnsi="Futura Bk"/>
                      <w:bCs/>
                      <w:sz w:val="20"/>
                    </w:rPr>
                  </w:pPr>
                  <w:r w:rsidRPr="002C6146">
                    <w:rPr>
                      <w:rFonts w:ascii="Futura Bk" w:hAnsi="Futura Bk"/>
                      <w:bCs/>
                      <w:sz w:val="20"/>
                    </w:rPr>
                    <w:t>35</w:t>
                  </w:r>
                </w:p>
              </w:tc>
            </w:tr>
            <w:tr w:rsidR="00E6653E" w:rsidRPr="002C6146" w:rsidTr="009062A7">
              <w:tc>
                <w:tcPr>
                  <w:tcW w:w="8599" w:type="dxa"/>
                </w:tcPr>
                <w:p w:rsidR="00E6653E" w:rsidRPr="002C6146" w:rsidRDefault="00E6653E" w:rsidP="009062A7">
                  <w:pPr>
                    <w:tabs>
                      <w:tab w:val="left" w:pos="234"/>
                      <w:tab w:val="left" w:pos="5580"/>
                      <w:tab w:val="left" w:pos="7020"/>
                    </w:tabs>
                    <w:overflowPunct/>
                    <w:autoSpaceDE/>
                    <w:autoSpaceDN/>
                    <w:adjustRightInd/>
                    <w:ind w:right="162"/>
                    <w:textAlignment w:val="auto"/>
                    <w:rPr>
                      <w:rFonts w:ascii="Futura Bk" w:hAnsi="Futura Bk"/>
                      <w:b/>
                      <w:bCs/>
                      <w:sz w:val="20"/>
                    </w:rPr>
                  </w:pPr>
                  <w:r w:rsidRPr="002C6146">
                    <w:rPr>
                      <w:rFonts w:ascii="Futura Bk" w:hAnsi="Futura Bk"/>
                      <w:b/>
                      <w:bCs/>
                      <w:sz w:val="20"/>
                    </w:rPr>
                    <w:t>Stage Presentation</w:t>
                  </w:r>
                </w:p>
              </w:tc>
              <w:tc>
                <w:tcPr>
                  <w:tcW w:w="900" w:type="dxa"/>
                </w:tcPr>
                <w:p w:rsidR="00E6653E" w:rsidRPr="002C6146" w:rsidRDefault="00E6653E" w:rsidP="009062A7">
                  <w:pPr>
                    <w:tabs>
                      <w:tab w:val="left" w:pos="234"/>
                      <w:tab w:val="left" w:pos="5580"/>
                      <w:tab w:val="left" w:pos="7020"/>
                    </w:tabs>
                    <w:overflowPunct/>
                    <w:autoSpaceDE/>
                    <w:autoSpaceDN/>
                    <w:adjustRightInd/>
                    <w:ind w:right="162"/>
                    <w:textAlignment w:val="auto"/>
                    <w:rPr>
                      <w:rFonts w:ascii="Futura Bk" w:hAnsi="Futura Bk"/>
                      <w:bCs/>
                      <w:sz w:val="20"/>
                    </w:rPr>
                  </w:pPr>
                </w:p>
              </w:tc>
            </w:tr>
            <w:tr w:rsidR="00E6653E" w:rsidRPr="002C6146" w:rsidTr="009062A7">
              <w:tc>
                <w:tcPr>
                  <w:tcW w:w="8599" w:type="dxa"/>
                </w:tcPr>
                <w:p w:rsidR="00E6653E" w:rsidRPr="002C6146" w:rsidRDefault="00E6653E" w:rsidP="009062A7">
                  <w:pPr>
                    <w:tabs>
                      <w:tab w:val="left" w:pos="234"/>
                      <w:tab w:val="left" w:pos="5580"/>
                      <w:tab w:val="left" w:pos="7020"/>
                    </w:tabs>
                    <w:overflowPunct/>
                    <w:autoSpaceDE/>
                    <w:autoSpaceDN/>
                    <w:adjustRightInd/>
                    <w:ind w:right="162"/>
                    <w:textAlignment w:val="auto"/>
                    <w:rPr>
                      <w:rFonts w:ascii="Futura Bk" w:hAnsi="Futura Bk"/>
                      <w:bCs/>
                      <w:sz w:val="20"/>
                    </w:rPr>
                  </w:pPr>
                  <w:r w:rsidRPr="002C6146">
                    <w:rPr>
                      <w:rFonts w:ascii="Futura Bk" w:hAnsi="Futura Bk"/>
                      <w:bCs/>
                      <w:sz w:val="20"/>
                    </w:rPr>
                    <w:t>Set, lighting, sound, costume etc.</w:t>
                  </w:r>
                </w:p>
              </w:tc>
              <w:tc>
                <w:tcPr>
                  <w:tcW w:w="900" w:type="dxa"/>
                </w:tcPr>
                <w:p w:rsidR="00E6653E" w:rsidRPr="002C6146" w:rsidRDefault="00E6653E" w:rsidP="009062A7">
                  <w:pPr>
                    <w:tabs>
                      <w:tab w:val="left" w:pos="234"/>
                      <w:tab w:val="left" w:pos="5580"/>
                      <w:tab w:val="left" w:pos="7020"/>
                    </w:tabs>
                    <w:overflowPunct/>
                    <w:autoSpaceDE/>
                    <w:autoSpaceDN/>
                    <w:adjustRightInd/>
                    <w:ind w:right="162"/>
                    <w:textAlignment w:val="auto"/>
                    <w:rPr>
                      <w:rFonts w:ascii="Futura Bk" w:hAnsi="Futura Bk"/>
                      <w:bCs/>
                      <w:sz w:val="20"/>
                    </w:rPr>
                  </w:pPr>
                  <w:r w:rsidRPr="002C6146">
                    <w:rPr>
                      <w:rFonts w:ascii="Futura Bk" w:hAnsi="Futura Bk"/>
                      <w:bCs/>
                      <w:sz w:val="20"/>
                    </w:rPr>
                    <w:t>15</w:t>
                  </w:r>
                </w:p>
              </w:tc>
            </w:tr>
            <w:tr w:rsidR="00E6653E" w:rsidRPr="002C6146" w:rsidTr="009062A7">
              <w:tc>
                <w:tcPr>
                  <w:tcW w:w="8599" w:type="dxa"/>
                </w:tcPr>
                <w:p w:rsidR="00E6653E" w:rsidRPr="002C6146" w:rsidRDefault="00E6653E" w:rsidP="009062A7">
                  <w:pPr>
                    <w:tabs>
                      <w:tab w:val="left" w:pos="234"/>
                      <w:tab w:val="left" w:pos="5580"/>
                      <w:tab w:val="left" w:pos="7020"/>
                    </w:tabs>
                    <w:overflowPunct/>
                    <w:autoSpaceDE/>
                    <w:autoSpaceDN/>
                    <w:adjustRightInd/>
                    <w:ind w:right="162"/>
                    <w:textAlignment w:val="auto"/>
                    <w:rPr>
                      <w:rFonts w:ascii="Futura Bk" w:hAnsi="Futura Bk"/>
                      <w:b/>
                      <w:bCs/>
                      <w:sz w:val="20"/>
                    </w:rPr>
                  </w:pPr>
                  <w:r w:rsidRPr="002C6146">
                    <w:rPr>
                      <w:rFonts w:ascii="Futura Bk" w:hAnsi="Futura Bk"/>
                      <w:b/>
                      <w:bCs/>
                      <w:sz w:val="20"/>
                    </w:rPr>
                    <w:t>Dramatic Achievement</w:t>
                  </w:r>
                </w:p>
              </w:tc>
              <w:tc>
                <w:tcPr>
                  <w:tcW w:w="900" w:type="dxa"/>
                </w:tcPr>
                <w:p w:rsidR="00E6653E" w:rsidRPr="002C6146" w:rsidRDefault="00E6653E" w:rsidP="009062A7">
                  <w:pPr>
                    <w:tabs>
                      <w:tab w:val="left" w:pos="234"/>
                      <w:tab w:val="left" w:pos="5580"/>
                      <w:tab w:val="left" w:pos="7020"/>
                    </w:tabs>
                    <w:overflowPunct/>
                    <w:autoSpaceDE/>
                    <w:autoSpaceDN/>
                    <w:adjustRightInd/>
                    <w:ind w:right="162"/>
                    <w:textAlignment w:val="auto"/>
                    <w:rPr>
                      <w:rFonts w:ascii="Futura Bk" w:hAnsi="Futura Bk"/>
                      <w:bCs/>
                      <w:sz w:val="20"/>
                    </w:rPr>
                  </w:pPr>
                </w:p>
              </w:tc>
            </w:tr>
            <w:tr w:rsidR="00E6653E" w:rsidRPr="002C6146" w:rsidTr="009062A7">
              <w:tc>
                <w:tcPr>
                  <w:tcW w:w="8599" w:type="dxa"/>
                </w:tcPr>
                <w:p w:rsidR="00E6653E" w:rsidRPr="002C6146" w:rsidRDefault="00E6653E" w:rsidP="009062A7">
                  <w:pPr>
                    <w:tabs>
                      <w:tab w:val="left" w:pos="234"/>
                      <w:tab w:val="left" w:pos="5580"/>
                      <w:tab w:val="left" w:pos="7020"/>
                    </w:tabs>
                    <w:overflowPunct/>
                    <w:autoSpaceDE/>
                    <w:autoSpaceDN/>
                    <w:adjustRightInd/>
                    <w:ind w:right="162"/>
                    <w:textAlignment w:val="auto"/>
                    <w:rPr>
                      <w:rFonts w:ascii="Futura Bk" w:hAnsi="Futura Bk"/>
                      <w:bCs/>
                      <w:sz w:val="20"/>
                    </w:rPr>
                  </w:pPr>
                  <w:r w:rsidRPr="002C6146">
                    <w:rPr>
                      <w:rFonts w:ascii="Futura Bk" w:hAnsi="Futura Bk"/>
                      <w:bCs/>
                      <w:sz w:val="20"/>
                    </w:rPr>
                    <w:t>The ‘wow’ factor:  the level of expertise and the overall dramatic impact</w:t>
                  </w:r>
                </w:p>
              </w:tc>
              <w:tc>
                <w:tcPr>
                  <w:tcW w:w="900" w:type="dxa"/>
                </w:tcPr>
                <w:p w:rsidR="00E6653E" w:rsidRPr="002C6146" w:rsidRDefault="00E6653E" w:rsidP="009062A7">
                  <w:pPr>
                    <w:tabs>
                      <w:tab w:val="left" w:pos="234"/>
                      <w:tab w:val="left" w:pos="5580"/>
                      <w:tab w:val="left" w:pos="7020"/>
                    </w:tabs>
                    <w:overflowPunct/>
                    <w:autoSpaceDE/>
                    <w:autoSpaceDN/>
                    <w:adjustRightInd/>
                    <w:ind w:right="162"/>
                    <w:textAlignment w:val="auto"/>
                    <w:rPr>
                      <w:rFonts w:ascii="Futura Bk" w:hAnsi="Futura Bk"/>
                      <w:b/>
                      <w:bCs/>
                      <w:sz w:val="20"/>
                    </w:rPr>
                  </w:pPr>
                  <w:r w:rsidRPr="002C6146">
                    <w:rPr>
                      <w:rFonts w:ascii="Futura Bk" w:hAnsi="Futura Bk"/>
                      <w:bCs/>
                      <w:sz w:val="20"/>
                    </w:rPr>
                    <w:t>10</w:t>
                  </w:r>
                </w:p>
              </w:tc>
            </w:tr>
          </w:tbl>
          <w:p w:rsidR="00E6653E" w:rsidRPr="00B96CBE" w:rsidRDefault="00E6653E" w:rsidP="009062A7">
            <w:pPr>
              <w:tabs>
                <w:tab w:val="left" w:pos="5580"/>
                <w:tab w:val="left" w:pos="7020"/>
              </w:tabs>
              <w:overflowPunct/>
              <w:autoSpaceDE/>
              <w:autoSpaceDN/>
              <w:adjustRightInd/>
              <w:ind w:right="162"/>
              <w:textAlignment w:val="auto"/>
              <w:rPr>
                <w:rFonts w:ascii="Futura Bk" w:hAnsi="Futura Bk"/>
                <w:bCs/>
                <w:sz w:val="16"/>
                <w:szCs w:val="16"/>
              </w:rPr>
            </w:pPr>
          </w:p>
          <w:p w:rsidR="00E6653E" w:rsidRDefault="00E6653E" w:rsidP="009062A7">
            <w:pPr>
              <w:pStyle w:val="ListParagraph"/>
              <w:tabs>
                <w:tab w:val="left" w:pos="5954"/>
              </w:tabs>
              <w:ind w:left="162" w:hanging="141"/>
              <w:rPr>
                <w:rFonts w:ascii="Segoe UI" w:hAnsi="Segoe UI" w:cs="Segoe UI"/>
                <w:b/>
                <w:sz w:val="20"/>
                <w:u w:val="single"/>
              </w:rPr>
            </w:pPr>
          </w:p>
          <w:p w:rsidR="00E6653E" w:rsidRDefault="00E6653E" w:rsidP="009062A7">
            <w:pPr>
              <w:pStyle w:val="ListParagraph"/>
              <w:tabs>
                <w:tab w:val="left" w:pos="5954"/>
              </w:tabs>
              <w:ind w:left="162" w:hanging="141"/>
              <w:rPr>
                <w:rFonts w:ascii="Segoe UI" w:hAnsi="Segoe UI" w:cs="Segoe UI"/>
                <w:b/>
                <w:sz w:val="20"/>
                <w:u w:val="single"/>
              </w:rPr>
            </w:pPr>
            <w:r w:rsidRPr="00E25546">
              <w:rPr>
                <w:rFonts w:ascii="Segoe UI" w:hAnsi="Segoe UI" w:cs="Segoe UI"/>
                <w:b/>
                <w:sz w:val="20"/>
                <w:u w:val="single"/>
              </w:rPr>
              <w:t>Musicals</w:t>
            </w:r>
          </w:p>
          <w:p w:rsidR="00E6653E" w:rsidRPr="002C6146" w:rsidRDefault="00E6653E" w:rsidP="00E6653E">
            <w:pPr>
              <w:numPr>
                <w:ilvl w:val="0"/>
                <w:numId w:val="1"/>
              </w:numPr>
              <w:tabs>
                <w:tab w:val="clear" w:pos="1260"/>
                <w:tab w:val="left" w:pos="234"/>
              </w:tabs>
              <w:overflowPunct/>
              <w:autoSpaceDE/>
              <w:autoSpaceDN/>
              <w:adjustRightInd/>
              <w:ind w:left="144" w:right="162" w:hanging="126"/>
              <w:textAlignment w:val="auto"/>
              <w:rPr>
                <w:rFonts w:ascii="Futura Bk" w:hAnsi="Futura Bk"/>
                <w:b/>
                <w:bCs/>
                <w:sz w:val="20"/>
              </w:rPr>
            </w:pPr>
            <w:r w:rsidRPr="002C6146">
              <w:rPr>
                <w:rFonts w:ascii="Futura Bk" w:hAnsi="Futura Bk"/>
                <w:b/>
                <w:bCs/>
                <w:sz w:val="20"/>
              </w:rPr>
              <w:t xml:space="preserve">Acting </w:t>
            </w:r>
          </w:p>
          <w:p w:rsidR="00E6653E" w:rsidRDefault="00E6653E" w:rsidP="00E6653E">
            <w:pPr>
              <w:numPr>
                <w:ilvl w:val="0"/>
                <w:numId w:val="1"/>
              </w:numPr>
              <w:tabs>
                <w:tab w:val="left" w:pos="234"/>
                <w:tab w:val="left" w:pos="7020"/>
              </w:tabs>
              <w:overflowPunct/>
              <w:autoSpaceDE/>
              <w:autoSpaceDN/>
              <w:adjustRightInd/>
              <w:ind w:left="144" w:right="162" w:hanging="126"/>
              <w:textAlignment w:val="auto"/>
              <w:rPr>
                <w:rFonts w:ascii="Futura Bk" w:hAnsi="Futura Bk"/>
                <w:b/>
                <w:bCs/>
                <w:sz w:val="20"/>
              </w:rPr>
            </w:pPr>
            <w:r w:rsidRPr="002C6146">
              <w:rPr>
                <w:rFonts w:ascii="Futura Bk" w:hAnsi="Futura Bk"/>
                <w:b/>
                <w:bCs/>
                <w:sz w:val="20"/>
              </w:rPr>
              <w:t>Direction</w:t>
            </w:r>
          </w:p>
          <w:p w:rsidR="00E6653E" w:rsidRDefault="00E6653E" w:rsidP="00E6653E">
            <w:pPr>
              <w:numPr>
                <w:ilvl w:val="0"/>
                <w:numId w:val="1"/>
              </w:numPr>
              <w:tabs>
                <w:tab w:val="left" w:pos="234"/>
                <w:tab w:val="left" w:pos="7020"/>
              </w:tabs>
              <w:overflowPunct/>
              <w:autoSpaceDE/>
              <w:autoSpaceDN/>
              <w:adjustRightInd/>
              <w:ind w:left="144" w:right="162" w:hanging="126"/>
              <w:textAlignment w:val="auto"/>
              <w:rPr>
                <w:rFonts w:ascii="Futura Bk" w:hAnsi="Futura Bk"/>
                <w:b/>
                <w:bCs/>
                <w:sz w:val="20"/>
              </w:rPr>
            </w:pPr>
            <w:r>
              <w:rPr>
                <w:rFonts w:ascii="Futura Bk" w:hAnsi="Futura Bk"/>
                <w:b/>
                <w:bCs/>
                <w:sz w:val="20"/>
              </w:rPr>
              <w:t>Musical Direction</w:t>
            </w:r>
          </w:p>
          <w:p w:rsidR="00E6653E" w:rsidRPr="002C6146" w:rsidRDefault="00E6653E" w:rsidP="00E6653E">
            <w:pPr>
              <w:numPr>
                <w:ilvl w:val="0"/>
                <w:numId w:val="1"/>
              </w:numPr>
              <w:tabs>
                <w:tab w:val="left" w:pos="234"/>
                <w:tab w:val="left" w:pos="7020"/>
              </w:tabs>
              <w:overflowPunct/>
              <w:autoSpaceDE/>
              <w:autoSpaceDN/>
              <w:adjustRightInd/>
              <w:ind w:left="144" w:right="162" w:hanging="126"/>
              <w:textAlignment w:val="auto"/>
              <w:rPr>
                <w:rFonts w:ascii="Futura Bk" w:hAnsi="Futura Bk"/>
                <w:b/>
                <w:bCs/>
                <w:sz w:val="20"/>
              </w:rPr>
            </w:pPr>
            <w:r>
              <w:rPr>
                <w:rFonts w:ascii="Futura Bk" w:hAnsi="Futura Bk"/>
                <w:b/>
                <w:bCs/>
                <w:sz w:val="20"/>
              </w:rPr>
              <w:lastRenderedPageBreak/>
              <w:t>Choreography</w:t>
            </w:r>
          </w:p>
          <w:p w:rsidR="00E6653E" w:rsidRPr="002C6146" w:rsidRDefault="00E6653E" w:rsidP="00E6653E">
            <w:pPr>
              <w:numPr>
                <w:ilvl w:val="0"/>
                <w:numId w:val="1"/>
              </w:numPr>
              <w:tabs>
                <w:tab w:val="left" w:pos="234"/>
                <w:tab w:val="left" w:pos="5580"/>
                <w:tab w:val="left" w:pos="7020"/>
              </w:tabs>
              <w:overflowPunct/>
              <w:autoSpaceDE/>
              <w:autoSpaceDN/>
              <w:adjustRightInd/>
              <w:ind w:left="144" w:right="162" w:hanging="126"/>
              <w:textAlignment w:val="auto"/>
              <w:rPr>
                <w:rFonts w:ascii="Futura Bk" w:hAnsi="Futura Bk"/>
                <w:b/>
                <w:bCs/>
                <w:sz w:val="20"/>
              </w:rPr>
            </w:pPr>
            <w:r w:rsidRPr="002C6146">
              <w:rPr>
                <w:rFonts w:ascii="Futura Bk" w:hAnsi="Futura Bk"/>
                <w:b/>
                <w:bCs/>
                <w:sz w:val="20"/>
              </w:rPr>
              <w:t xml:space="preserve">Stage Presentation </w:t>
            </w:r>
          </w:p>
          <w:p w:rsidR="00E6653E" w:rsidRPr="00E605D8" w:rsidRDefault="00E6653E" w:rsidP="00E6653E">
            <w:pPr>
              <w:numPr>
                <w:ilvl w:val="0"/>
                <w:numId w:val="1"/>
              </w:numPr>
              <w:tabs>
                <w:tab w:val="left" w:pos="234"/>
                <w:tab w:val="left" w:pos="5580"/>
                <w:tab w:val="left" w:pos="7020"/>
              </w:tabs>
              <w:overflowPunct/>
              <w:autoSpaceDE/>
              <w:autoSpaceDN/>
              <w:adjustRightInd/>
              <w:ind w:left="144" w:right="162" w:hanging="126"/>
              <w:textAlignment w:val="auto"/>
              <w:rPr>
                <w:rFonts w:ascii="Futura Bk" w:hAnsi="Futura Bk"/>
                <w:b/>
                <w:bCs/>
                <w:sz w:val="20"/>
              </w:rPr>
            </w:pPr>
            <w:r w:rsidRPr="002C6146">
              <w:rPr>
                <w:rFonts w:ascii="Futura Bk" w:hAnsi="Futura Bk"/>
                <w:b/>
                <w:bCs/>
                <w:sz w:val="20"/>
              </w:rPr>
              <w:t>Dramatic Achievement</w:t>
            </w:r>
          </w:p>
          <w:p w:rsidR="00E6653E" w:rsidRPr="00807C64" w:rsidRDefault="00E6653E" w:rsidP="009062A7">
            <w:pPr>
              <w:pStyle w:val="ListParagraph"/>
              <w:jc w:val="both"/>
              <w:rPr>
                <w:rFonts w:ascii="Segoe UI" w:hAnsi="Segoe UI" w:cs="Segoe UI"/>
                <w:sz w:val="10"/>
                <w:szCs w:val="10"/>
              </w:rPr>
            </w:pPr>
          </w:p>
          <w:p w:rsidR="00E6653E" w:rsidRPr="00B96CBE" w:rsidRDefault="00E6653E" w:rsidP="009062A7">
            <w:pPr>
              <w:pStyle w:val="ListParagraph"/>
              <w:ind w:left="21"/>
              <w:jc w:val="both"/>
              <w:rPr>
                <w:rFonts w:ascii="Segoe UI" w:hAnsi="Segoe UI" w:cs="Segoe UI"/>
                <w:sz w:val="20"/>
              </w:rPr>
            </w:pPr>
            <w:r>
              <w:rPr>
                <w:rFonts w:ascii="Segoe UI" w:hAnsi="Segoe UI" w:cs="Segoe UI"/>
                <w:sz w:val="20"/>
              </w:rPr>
              <w:t>The breakdown of the marks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1559"/>
            </w:tblGrid>
            <w:tr w:rsidR="00E6653E" w:rsidRPr="00F25AB0" w:rsidTr="009062A7">
              <w:tc>
                <w:tcPr>
                  <w:tcW w:w="7088" w:type="dxa"/>
                  <w:shd w:val="clear" w:color="auto" w:fill="auto"/>
                  <w:vAlign w:val="center"/>
                </w:tcPr>
                <w:p w:rsidR="00E6653E" w:rsidRPr="00F25AB0" w:rsidRDefault="00E6653E" w:rsidP="009062A7">
                  <w:pPr>
                    <w:pStyle w:val="ListParagraph"/>
                    <w:tabs>
                      <w:tab w:val="left" w:pos="5954"/>
                    </w:tabs>
                    <w:ind w:left="0"/>
                    <w:rPr>
                      <w:rFonts w:ascii="Segoe UI" w:hAnsi="Segoe UI" w:cs="Segoe UI"/>
                      <w:b/>
                      <w:sz w:val="20"/>
                    </w:rPr>
                  </w:pPr>
                  <w:r w:rsidRPr="00F25AB0">
                    <w:rPr>
                      <w:rFonts w:ascii="Segoe UI" w:hAnsi="Segoe UI" w:cs="Segoe UI"/>
                      <w:b/>
                      <w:sz w:val="20"/>
                    </w:rPr>
                    <w:t>Acting:</w:t>
                  </w:r>
                </w:p>
                <w:p w:rsidR="00E6653E" w:rsidRPr="00F25AB0" w:rsidRDefault="00E6653E" w:rsidP="009062A7">
                  <w:pPr>
                    <w:pStyle w:val="ListParagraph"/>
                    <w:tabs>
                      <w:tab w:val="left" w:pos="5954"/>
                    </w:tabs>
                    <w:ind w:left="0"/>
                    <w:rPr>
                      <w:rFonts w:ascii="Segoe UI" w:hAnsi="Segoe UI" w:cs="Segoe UI"/>
                      <w:sz w:val="18"/>
                      <w:szCs w:val="18"/>
                    </w:rPr>
                  </w:pPr>
                  <w:r w:rsidRPr="00F25AB0">
                    <w:rPr>
                      <w:rFonts w:ascii="Segoe UI" w:hAnsi="Segoe UI" w:cs="Segoe UI"/>
                      <w:sz w:val="18"/>
                      <w:szCs w:val="18"/>
                    </w:rPr>
                    <w:t>Marks for each of the actors, averaged</w:t>
                  </w:r>
                </w:p>
              </w:tc>
              <w:tc>
                <w:tcPr>
                  <w:tcW w:w="1559" w:type="dxa"/>
                  <w:shd w:val="clear" w:color="auto" w:fill="auto"/>
                  <w:vAlign w:val="center"/>
                </w:tcPr>
                <w:p w:rsidR="00E6653E" w:rsidRPr="00F25AB0" w:rsidRDefault="00E6653E" w:rsidP="009062A7">
                  <w:pPr>
                    <w:pStyle w:val="ListParagraph"/>
                    <w:tabs>
                      <w:tab w:val="left" w:pos="5954"/>
                    </w:tabs>
                    <w:ind w:left="0"/>
                    <w:jc w:val="center"/>
                    <w:rPr>
                      <w:rFonts w:ascii="Segoe UI" w:hAnsi="Segoe UI" w:cs="Segoe UI"/>
                      <w:b/>
                      <w:sz w:val="20"/>
                    </w:rPr>
                  </w:pPr>
                  <w:r w:rsidRPr="00F25AB0">
                    <w:rPr>
                      <w:rFonts w:ascii="Segoe UI" w:hAnsi="Segoe UI" w:cs="Segoe UI"/>
                      <w:b/>
                      <w:sz w:val="20"/>
                    </w:rPr>
                    <w:t>Marks</w:t>
                  </w:r>
                </w:p>
                <w:p w:rsidR="00E6653E" w:rsidRPr="00F25AB0" w:rsidRDefault="00E6653E" w:rsidP="009062A7">
                  <w:pPr>
                    <w:pStyle w:val="ListParagraph"/>
                    <w:tabs>
                      <w:tab w:val="left" w:pos="5954"/>
                    </w:tabs>
                    <w:ind w:left="0"/>
                    <w:jc w:val="center"/>
                    <w:rPr>
                      <w:rFonts w:ascii="Segoe UI" w:hAnsi="Segoe UI" w:cs="Segoe UI"/>
                      <w:b/>
                      <w:sz w:val="20"/>
                    </w:rPr>
                  </w:pPr>
                  <w:r w:rsidRPr="00F25AB0">
                    <w:rPr>
                      <w:rFonts w:ascii="Segoe UI" w:hAnsi="Segoe UI" w:cs="Segoe UI"/>
                      <w:b/>
                      <w:sz w:val="20"/>
                    </w:rPr>
                    <w:t>30</w:t>
                  </w:r>
                </w:p>
              </w:tc>
            </w:tr>
            <w:tr w:rsidR="00E6653E" w:rsidRPr="00F25AB0" w:rsidTr="009062A7">
              <w:tc>
                <w:tcPr>
                  <w:tcW w:w="7088" w:type="dxa"/>
                  <w:shd w:val="clear" w:color="auto" w:fill="auto"/>
                  <w:vAlign w:val="center"/>
                </w:tcPr>
                <w:p w:rsidR="00E6653E" w:rsidRPr="00F25AB0" w:rsidRDefault="00E6653E" w:rsidP="009062A7">
                  <w:pPr>
                    <w:pStyle w:val="ListParagraph"/>
                    <w:tabs>
                      <w:tab w:val="left" w:pos="5954"/>
                    </w:tabs>
                    <w:ind w:left="0"/>
                    <w:rPr>
                      <w:rFonts w:ascii="Segoe UI" w:hAnsi="Segoe UI" w:cs="Segoe UI"/>
                      <w:b/>
                      <w:sz w:val="20"/>
                    </w:rPr>
                  </w:pPr>
                  <w:r w:rsidRPr="00F25AB0">
                    <w:rPr>
                      <w:rFonts w:ascii="Segoe UI" w:hAnsi="Segoe UI" w:cs="Segoe UI"/>
                      <w:b/>
                      <w:sz w:val="20"/>
                    </w:rPr>
                    <w:t>Direction:</w:t>
                  </w:r>
                </w:p>
                <w:p w:rsidR="00E6653E" w:rsidRPr="00F25AB0" w:rsidRDefault="00E6653E" w:rsidP="009062A7">
                  <w:pPr>
                    <w:pStyle w:val="ListParagraph"/>
                    <w:tabs>
                      <w:tab w:val="left" w:pos="5954"/>
                    </w:tabs>
                    <w:ind w:left="0"/>
                    <w:rPr>
                      <w:rFonts w:ascii="Segoe UI" w:hAnsi="Segoe UI" w:cs="Segoe UI"/>
                      <w:sz w:val="18"/>
                      <w:szCs w:val="18"/>
                    </w:rPr>
                  </w:pPr>
                  <w:r w:rsidRPr="00F25AB0">
                    <w:rPr>
                      <w:rFonts w:ascii="Segoe UI" w:eastAsia="Segoe UI" w:hAnsi="Segoe UI" w:cs="Segoe UI"/>
                      <w:color w:val="000000"/>
                      <w:sz w:val="18"/>
                      <w:szCs w:val="18"/>
                    </w:rPr>
                    <w:t>C</w:t>
                  </w:r>
                  <w:r w:rsidRPr="00F25AB0">
                    <w:rPr>
                      <w:rFonts w:ascii="Segoe UI" w:eastAsia="Segoe UI" w:hAnsi="Segoe UI" w:cs="Segoe UI"/>
                      <w:color w:val="000000"/>
                      <w:spacing w:val="-1"/>
                      <w:sz w:val="18"/>
                      <w:szCs w:val="18"/>
                    </w:rPr>
                    <w:t>r</w:t>
                  </w:r>
                  <w:r w:rsidRPr="00F25AB0">
                    <w:rPr>
                      <w:rFonts w:ascii="Segoe UI" w:eastAsia="Segoe UI" w:hAnsi="Segoe UI" w:cs="Segoe UI"/>
                      <w:color w:val="000000"/>
                      <w:sz w:val="18"/>
                      <w:szCs w:val="18"/>
                    </w:rPr>
                    <w:t>e</w:t>
                  </w:r>
                  <w:r w:rsidRPr="00F25AB0">
                    <w:rPr>
                      <w:rFonts w:ascii="Segoe UI" w:eastAsia="Segoe UI" w:hAnsi="Segoe UI" w:cs="Segoe UI"/>
                      <w:color w:val="000000"/>
                      <w:spacing w:val="-2"/>
                      <w:sz w:val="18"/>
                      <w:szCs w:val="18"/>
                    </w:rPr>
                    <w:t>a</w:t>
                  </w:r>
                  <w:r w:rsidRPr="00F25AB0">
                    <w:rPr>
                      <w:rFonts w:ascii="Segoe UI" w:eastAsia="Segoe UI" w:hAnsi="Segoe UI" w:cs="Segoe UI"/>
                      <w:color w:val="000000"/>
                      <w:sz w:val="18"/>
                      <w:szCs w:val="18"/>
                    </w:rPr>
                    <w:t xml:space="preserve">tive </w:t>
                  </w:r>
                  <w:r w:rsidRPr="00F25AB0">
                    <w:rPr>
                      <w:rFonts w:ascii="Segoe UI" w:eastAsia="Segoe UI" w:hAnsi="Segoe UI" w:cs="Segoe UI"/>
                      <w:color w:val="000000"/>
                      <w:spacing w:val="-2"/>
                      <w:sz w:val="18"/>
                      <w:szCs w:val="18"/>
                    </w:rPr>
                    <w:t>a</w:t>
                  </w:r>
                  <w:r w:rsidRPr="00F25AB0">
                    <w:rPr>
                      <w:rFonts w:ascii="Segoe UI" w:eastAsia="Segoe UI" w:hAnsi="Segoe UI" w:cs="Segoe UI"/>
                      <w:color w:val="000000"/>
                      <w:spacing w:val="-1"/>
                      <w:sz w:val="18"/>
                      <w:szCs w:val="18"/>
                    </w:rPr>
                    <w:t>n</w:t>
                  </w:r>
                  <w:r w:rsidRPr="00F25AB0">
                    <w:rPr>
                      <w:rFonts w:ascii="Segoe UI" w:eastAsia="Segoe UI" w:hAnsi="Segoe UI" w:cs="Segoe UI"/>
                      <w:color w:val="000000"/>
                      <w:sz w:val="18"/>
                      <w:szCs w:val="18"/>
                    </w:rPr>
                    <w:t>d</w:t>
                  </w:r>
                  <w:r w:rsidRPr="00F25AB0">
                    <w:rPr>
                      <w:rFonts w:ascii="Segoe UI" w:eastAsia="Segoe UI" w:hAnsi="Segoe UI" w:cs="Segoe UI"/>
                      <w:color w:val="000000"/>
                      <w:spacing w:val="-1"/>
                      <w:sz w:val="18"/>
                      <w:szCs w:val="18"/>
                    </w:rPr>
                    <w:t xml:space="preserve"> p</w:t>
                  </w:r>
                  <w:r w:rsidRPr="00F25AB0">
                    <w:rPr>
                      <w:rFonts w:ascii="Segoe UI" w:eastAsia="Segoe UI" w:hAnsi="Segoe UI" w:cs="Segoe UI"/>
                      <w:color w:val="000000"/>
                      <w:spacing w:val="-2"/>
                      <w:sz w:val="18"/>
                      <w:szCs w:val="18"/>
                    </w:rPr>
                    <w:t>ra</w:t>
                  </w:r>
                  <w:r w:rsidRPr="00F25AB0">
                    <w:rPr>
                      <w:rFonts w:ascii="Segoe UI" w:eastAsia="Segoe UI" w:hAnsi="Segoe UI" w:cs="Segoe UI"/>
                      <w:color w:val="000000"/>
                      <w:sz w:val="18"/>
                      <w:szCs w:val="18"/>
                    </w:rPr>
                    <w:t>cti</w:t>
                  </w:r>
                  <w:r w:rsidRPr="00F25AB0">
                    <w:rPr>
                      <w:rFonts w:ascii="Segoe UI" w:eastAsia="Segoe UI" w:hAnsi="Segoe UI" w:cs="Segoe UI"/>
                      <w:color w:val="000000"/>
                      <w:spacing w:val="-1"/>
                      <w:sz w:val="18"/>
                      <w:szCs w:val="18"/>
                    </w:rPr>
                    <w:t>ca</w:t>
                  </w:r>
                  <w:r w:rsidRPr="00F25AB0">
                    <w:rPr>
                      <w:rFonts w:ascii="Segoe UI" w:eastAsia="Segoe UI" w:hAnsi="Segoe UI" w:cs="Segoe UI"/>
                      <w:color w:val="000000"/>
                      <w:sz w:val="18"/>
                      <w:szCs w:val="18"/>
                    </w:rPr>
                    <w:t>l c</w:t>
                  </w:r>
                  <w:r w:rsidRPr="00F25AB0">
                    <w:rPr>
                      <w:rFonts w:ascii="Segoe UI" w:eastAsia="Segoe UI" w:hAnsi="Segoe UI" w:cs="Segoe UI"/>
                      <w:color w:val="000000"/>
                      <w:spacing w:val="-1"/>
                      <w:sz w:val="18"/>
                      <w:szCs w:val="18"/>
                    </w:rPr>
                    <w:t>o</w:t>
                  </w:r>
                  <w:r w:rsidRPr="00F25AB0">
                    <w:rPr>
                      <w:rFonts w:ascii="Segoe UI" w:eastAsia="Segoe UI" w:hAnsi="Segoe UI" w:cs="Segoe UI"/>
                      <w:color w:val="000000"/>
                      <w:spacing w:val="-2"/>
                      <w:sz w:val="18"/>
                      <w:szCs w:val="18"/>
                    </w:rPr>
                    <w:t>n</w:t>
                  </w:r>
                  <w:r w:rsidRPr="00F25AB0">
                    <w:rPr>
                      <w:rFonts w:ascii="Segoe UI" w:eastAsia="Segoe UI" w:hAnsi="Segoe UI" w:cs="Segoe UI"/>
                      <w:color w:val="000000"/>
                      <w:sz w:val="18"/>
                      <w:szCs w:val="18"/>
                    </w:rPr>
                    <w:t>t</w:t>
                  </w:r>
                  <w:r w:rsidRPr="00F25AB0">
                    <w:rPr>
                      <w:rFonts w:ascii="Segoe UI" w:eastAsia="Segoe UI" w:hAnsi="Segoe UI" w:cs="Segoe UI"/>
                      <w:color w:val="000000"/>
                      <w:spacing w:val="-1"/>
                      <w:sz w:val="18"/>
                      <w:szCs w:val="18"/>
                    </w:rPr>
                    <w:t>ro</w:t>
                  </w:r>
                  <w:r w:rsidRPr="00F25AB0">
                    <w:rPr>
                      <w:rFonts w:ascii="Segoe UI" w:eastAsia="Segoe UI" w:hAnsi="Segoe UI" w:cs="Segoe UI"/>
                      <w:color w:val="000000"/>
                      <w:sz w:val="18"/>
                      <w:szCs w:val="18"/>
                    </w:rPr>
                    <w:t xml:space="preserve">l </w:t>
                  </w:r>
                  <w:r w:rsidRPr="00F25AB0">
                    <w:rPr>
                      <w:rFonts w:ascii="Segoe UI" w:eastAsia="Segoe UI" w:hAnsi="Segoe UI" w:cs="Segoe UI"/>
                      <w:color w:val="000000"/>
                      <w:spacing w:val="-1"/>
                      <w:sz w:val="18"/>
                      <w:szCs w:val="18"/>
                    </w:rPr>
                    <w:t>o</w:t>
                  </w:r>
                  <w:r w:rsidRPr="00F25AB0">
                    <w:rPr>
                      <w:rFonts w:ascii="Segoe UI" w:eastAsia="Segoe UI" w:hAnsi="Segoe UI" w:cs="Segoe UI"/>
                      <w:color w:val="000000"/>
                      <w:sz w:val="18"/>
                      <w:szCs w:val="18"/>
                    </w:rPr>
                    <w:t>f</w:t>
                  </w:r>
                  <w:r w:rsidRPr="00F25AB0">
                    <w:rPr>
                      <w:rFonts w:ascii="Segoe UI" w:eastAsia="Segoe UI" w:hAnsi="Segoe UI" w:cs="Segoe UI"/>
                      <w:color w:val="000000"/>
                      <w:spacing w:val="1"/>
                      <w:sz w:val="18"/>
                      <w:szCs w:val="18"/>
                    </w:rPr>
                    <w:t xml:space="preserve"> </w:t>
                  </w:r>
                  <w:r w:rsidRPr="00F25AB0">
                    <w:rPr>
                      <w:rFonts w:ascii="Segoe UI" w:eastAsia="Segoe UI" w:hAnsi="Segoe UI" w:cs="Segoe UI"/>
                      <w:color w:val="000000"/>
                      <w:sz w:val="18"/>
                      <w:szCs w:val="18"/>
                    </w:rPr>
                    <w:t xml:space="preserve">the </w:t>
                  </w:r>
                  <w:r w:rsidRPr="00F25AB0">
                    <w:rPr>
                      <w:rFonts w:ascii="Segoe UI" w:eastAsia="Segoe UI" w:hAnsi="Segoe UI" w:cs="Segoe UI"/>
                      <w:color w:val="000000"/>
                      <w:spacing w:val="-1"/>
                      <w:sz w:val="18"/>
                      <w:szCs w:val="18"/>
                    </w:rPr>
                    <w:t>pr</w:t>
                  </w:r>
                  <w:r w:rsidRPr="00F25AB0">
                    <w:rPr>
                      <w:rFonts w:ascii="Segoe UI" w:eastAsia="Segoe UI" w:hAnsi="Segoe UI" w:cs="Segoe UI"/>
                      <w:color w:val="000000"/>
                      <w:spacing w:val="-2"/>
                      <w:sz w:val="18"/>
                      <w:szCs w:val="18"/>
                    </w:rPr>
                    <w:t>o</w:t>
                  </w:r>
                  <w:r w:rsidRPr="00F25AB0">
                    <w:rPr>
                      <w:rFonts w:ascii="Segoe UI" w:eastAsia="Segoe UI" w:hAnsi="Segoe UI" w:cs="Segoe UI"/>
                      <w:color w:val="000000"/>
                      <w:spacing w:val="-1"/>
                      <w:sz w:val="18"/>
                      <w:szCs w:val="18"/>
                    </w:rPr>
                    <w:t>d</w:t>
                  </w:r>
                  <w:r w:rsidRPr="00F25AB0">
                    <w:rPr>
                      <w:rFonts w:ascii="Segoe UI" w:eastAsia="Segoe UI" w:hAnsi="Segoe UI" w:cs="Segoe UI"/>
                      <w:color w:val="000000"/>
                      <w:spacing w:val="-2"/>
                      <w:sz w:val="18"/>
                      <w:szCs w:val="18"/>
                    </w:rPr>
                    <w:t>u</w:t>
                  </w:r>
                  <w:r w:rsidRPr="00F25AB0">
                    <w:rPr>
                      <w:rFonts w:ascii="Segoe UI" w:eastAsia="Segoe UI" w:hAnsi="Segoe UI" w:cs="Segoe UI"/>
                      <w:color w:val="000000"/>
                      <w:sz w:val="18"/>
                      <w:szCs w:val="18"/>
                    </w:rPr>
                    <w:t>cti</w:t>
                  </w:r>
                  <w:r w:rsidRPr="00F25AB0">
                    <w:rPr>
                      <w:rFonts w:ascii="Segoe UI" w:eastAsia="Segoe UI" w:hAnsi="Segoe UI" w:cs="Segoe UI"/>
                      <w:color w:val="000000"/>
                      <w:spacing w:val="-1"/>
                      <w:sz w:val="18"/>
                      <w:szCs w:val="18"/>
                    </w:rPr>
                    <w:t>o</w:t>
                  </w:r>
                  <w:r w:rsidRPr="00F25AB0">
                    <w:rPr>
                      <w:rFonts w:ascii="Segoe UI" w:eastAsia="Segoe UI" w:hAnsi="Segoe UI" w:cs="Segoe UI"/>
                      <w:color w:val="000000"/>
                      <w:sz w:val="18"/>
                      <w:szCs w:val="18"/>
                    </w:rPr>
                    <w:t>n</w:t>
                  </w:r>
                  <w:r w:rsidRPr="00F25AB0">
                    <w:rPr>
                      <w:rFonts w:ascii="Segoe UI" w:eastAsia="Segoe UI" w:hAnsi="Segoe UI" w:cs="Segoe UI"/>
                      <w:color w:val="000000"/>
                      <w:spacing w:val="-1"/>
                      <w:sz w:val="18"/>
                      <w:szCs w:val="18"/>
                    </w:rPr>
                    <w:t xml:space="preserve"> a</w:t>
                  </w:r>
                  <w:r w:rsidRPr="00F25AB0">
                    <w:rPr>
                      <w:rFonts w:ascii="Segoe UI" w:eastAsia="Segoe UI" w:hAnsi="Segoe UI" w:cs="Segoe UI"/>
                      <w:color w:val="000000"/>
                      <w:sz w:val="18"/>
                      <w:szCs w:val="18"/>
                    </w:rPr>
                    <w:t>s a</w:t>
                  </w:r>
                  <w:r w:rsidRPr="00F25AB0">
                    <w:rPr>
                      <w:rFonts w:ascii="Segoe UI" w:eastAsia="Segoe UI" w:hAnsi="Segoe UI" w:cs="Segoe UI"/>
                      <w:color w:val="000000"/>
                      <w:spacing w:val="-1"/>
                      <w:sz w:val="18"/>
                      <w:szCs w:val="18"/>
                    </w:rPr>
                    <w:t xml:space="preserve"> </w:t>
                  </w:r>
                  <w:r w:rsidRPr="00F25AB0">
                    <w:rPr>
                      <w:rFonts w:ascii="Segoe UI" w:eastAsia="Segoe UI" w:hAnsi="Segoe UI" w:cs="Segoe UI"/>
                      <w:color w:val="000000"/>
                      <w:sz w:val="18"/>
                      <w:szCs w:val="18"/>
                    </w:rPr>
                    <w:t>w</w:t>
                  </w:r>
                  <w:r w:rsidRPr="00F25AB0">
                    <w:rPr>
                      <w:rFonts w:ascii="Segoe UI" w:eastAsia="Segoe UI" w:hAnsi="Segoe UI" w:cs="Segoe UI"/>
                      <w:color w:val="000000"/>
                      <w:spacing w:val="-2"/>
                      <w:sz w:val="18"/>
                      <w:szCs w:val="18"/>
                    </w:rPr>
                    <w:t>h</w:t>
                  </w:r>
                  <w:r w:rsidRPr="00F25AB0">
                    <w:rPr>
                      <w:rFonts w:ascii="Segoe UI" w:eastAsia="Segoe UI" w:hAnsi="Segoe UI" w:cs="Segoe UI"/>
                      <w:color w:val="000000"/>
                      <w:spacing w:val="-1"/>
                      <w:sz w:val="18"/>
                      <w:szCs w:val="18"/>
                    </w:rPr>
                    <w:t>o</w:t>
                  </w:r>
                  <w:r w:rsidRPr="00F25AB0">
                    <w:rPr>
                      <w:rFonts w:ascii="Segoe UI" w:eastAsia="Segoe UI" w:hAnsi="Segoe UI" w:cs="Segoe UI"/>
                      <w:color w:val="000000"/>
                      <w:sz w:val="18"/>
                      <w:szCs w:val="18"/>
                    </w:rPr>
                    <w:t>l</w:t>
                  </w:r>
                  <w:r w:rsidRPr="00F25AB0">
                    <w:rPr>
                      <w:rFonts w:ascii="Segoe UI" w:eastAsia="Segoe UI" w:hAnsi="Segoe UI" w:cs="Segoe UI"/>
                      <w:color w:val="000000"/>
                      <w:spacing w:val="-1"/>
                      <w:sz w:val="18"/>
                      <w:szCs w:val="18"/>
                    </w:rPr>
                    <w:t>e</w:t>
                  </w:r>
                  <w:r w:rsidRPr="00F25AB0">
                    <w:rPr>
                      <w:rFonts w:ascii="Segoe UI" w:eastAsia="Segoe UI" w:hAnsi="Segoe UI" w:cs="Segoe UI"/>
                      <w:color w:val="000000"/>
                      <w:sz w:val="18"/>
                      <w:szCs w:val="18"/>
                    </w:rPr>
                    <w:t>; le</w:t>
                  </w:r>
                  <w:r w:rsidRPr="00F25AB0">
                    <w:rPr>
                      <w:rFonts w:ascii="Segoe UI" w:eastAsia="Segoe UI" w:hAnsi="Segoe UI" w:cs="Segoe UI"/>
                      <w:color w:val="000000"/>
                      <w:spacing w:val="-1"/>
                      <w:sz w:val="18"/>
                      <w:szCs w:val="18"/>
                    </w:rPr>
                    <w:t>a</w:t>
                  </w:r>
                  <w:r w:rsidRPr="00F25AB0">
                    <w:rPr>
                      <w:rFonts w:ascii="Segoe UI" w:eastAsia="Segoe UI" w:hAnsi="Segoe UI" w:cs="Segoe UI"/>
                      <w:color w:val="000000"/>
                      <w:spacing w:val="-2"/>
                      <w:sz w:val="18"/>
                      <w:szCs w:val="18"/>
                    </w:rPr>
                    <w:t>d</w:t>
                  </w:r>
                  <w:r w:rsidRPr="00F25AB0">
                    <w:rPr>
                      <w:rFonts w:ascii="Segoe UI" w:eastAsia="Segoe UI" w:hAnsi="Segoe UI" w:cs="Segoe UI"/>
                      <w:color w:val="000000"/>
                      <w:sz w:val="18"/>
                      <w:szCs w:val="18"/>
                    </w:rPr>
                    <w:t>e</w:t>
                  </w:r>
                  <w:r w:rsidRPr="00F25AB0">
                    <w:rPr>
                      <w:rFonts w:ascii="Segoe UI" w:eastAsia="Segoe UI" w:hAnsi="Segoe UI" w:cs="Segoe UI"/>
                      <w:color w:val="000000"/>
                      <w:spacing w:val="-2"/>
                      <w:sz w:val="18"/>
                      <w:szCs w:val="18"/>
                    </w:rPr>
                    <w:t>r</w:t>
                  </w:r>
                  <w:r w:rsidRPr="00F25AB0">
                    <w:rPr>
                      <w:rFonts w:ascii="Segoe UI" w:eastAsia="Segoe UI" w:hAnsi="Segoe UI" w:cs="Segoe UI"/>
                      <w:color w:val="000000"/>
                      <w:spacing w:val="-1"/>
                      <w:sz w:val="18"/>
                      <w:szCs w:val="18"/>
                    </w:rPr>
                    <w:t>sh</w:t>
                  </w:r>
                  <w:r w:rsidRPr="00F25AB0">
                    <w:rPr>
                      <w:rFonts w:ascii="Segoe UI" w:eastAsia="Segoe UI" w:hAnsi="Segoe UI" w:cs="Segoe UI"/>
                      <w:color w:val="000000"/>
                      <w:sz w:val="18"/>
                      <w:szCs w:val="18"/>
                    </w:rPr>
                    <w:t>ip</w:t>
                  </w:r>
                  <w:r w:rsidRPr="00F25AB0">
                    <w:rPr>
                      <w:rFonts w:ascii="Segoe UI" w:eastAsia="Segoe UI" w:hAnsi="Segoe UI" w:cs="Segoe UI"/>
                      <w:color w:val="000000"/>
                      <w:spacing w:val="-1"/>
                      <w:sz w:val="18"/>
                      <w:szCs w:val="18"/>
                    </w:rPr>
                    <w:t xml:space="preserve"> </w:t>
                  </w:r>
                  <w:r w:rsidRPr="00F25AB0">
                    <w:rPr>
                      <w:rFonts w:ascii="Segoe UI" w:eastAsia="Segoe UI" w:hAnsi="Segoe UI" w:cs="Segoe UI"/>
                      <w:color w:val="000000"/>
                      <w:spacing w:val="-2"/>
                      <w:sz w:val="18"/>
                      <w:szCs w:val="18"/>
                    </w:rPr>
                    <w:t>a</w:t>
                  </w:r>
                  <w:r w:rsidRPr="00F25AB0">
                    <w:rPr>
                      <w:rFonts w:ascii="Segoe UI" w:eastAsia="Segoe UI" w:hAnsi="Segoe UI" w:cs="Segoe UI"/>
                      <w:color w:val="000000"/>
                      <w:spacing w:val="-1"/>
                      <w:sz w:val="18"/>
                      <w:szCs w:val="18"/>
                    </w:rPr>
                    <w:t>n</w:t>
                  </w:r>
                  <w:r w:rsidRPr="00F25AB0">
                    <w:rPr>
                      <w:rFonts w:ascii="Segoe UI" w:eastAsia="Segoe UI" w:hAnsi="Segoe UI" w:cs="Segoe UI"/>
                      <w:color w:val="000000"/>
                      <w:sz w:val="18"/>
                      <w:szCs w:val="18"/>
                    </w:rPr>
                    <w:t>d</w:t>
                  </w:r>
                  <w:r w:rsidRPr="00F25AB0">
                    <w:rPr>
                      <w:rFonts w:ascii="Segoe UI" w:eastAsia="Segoe UI" w:hAnsi="Segoe UI" w:cs="Segoe UI"/>
                      <w:color w:val="000000"/>
                      <w:spacing w:val="3"/>
                      <w:sz w:val="18"/>
                      <w:szCs w:val="18"/>
                    </w:rPr>
                    <w:t xml:space="preserve"> </w:t>
                  </w:r>
                  <w:r w:rsidRPr="00F25AB0">
                    <w:rPr>
                      <w:rFonts w:ascii="Segoe UI" w:eastAsia="Segoe UI" w:hAnsi="Segoe UI" w:cs="Segoe UI"/>
                      <w:color w:val="000000"/>
                      <w:sz w:val="18"/>
                      <w:szCs w:val="18"/>
                    </w:rPr>
                    <w:t>visi</w:t>
                  </w:r>
                  <w:r w:rsidRPr="00F25AB0">
                    <w:rPr>
                      <w:rFonts w:ascii="Segoe UI" w:eastAsia="Segoe UI" w:hAnsi="Segoe UI" w:cs="Segoe UI"/>
                      <w:color w:val="000000"/>
                      <w:spacing w:val="-2"/>
                      <w:sz w:val="18"/>
                      <w:szCs w:val="18"/>
                    </w:rPr>
                    <w:t>o</w:t>
                  </w:r>
                  <w:r w:rsidRPr="00F25AB0">
                    <w:rPr>
                      <w:rFonts w:ascii="Segoe UI" w:eastAsia="Segoe UI" w:hAnsi="Segoe UI" w:cs="Segoe UI"/>
                      <w:color w:val="000000"/>
                      <w:sz w:val="18"/>
                      <w:szCs w:val="18"/>
                    </w:rPr>
                    <w:t>n</w:t>
                  </w:r>
                </w:p>
              </w:tc>
              <w:tc>
                <w:tcPr>
                  <w:tcW w:w="1559" w:type="dxa"/>
                  <w:shd w:val="clear" w:color="auto" w:fill="auto"/>
                  <w:vAlign w:val="center"/>
                </w:tcPr>
                <w:p w:rsidR="00E6653E" w:rsidRPr="00F25AB0" w:rsidRDefault="00E6653E" w:rsidP="009062A7">
                  <w:pPr>
                    <w:pStyle w:val="ListParagraph"/>
                    <w:tabs>
                      <w:tab w:val="left" w:pos="5954"/>
                    </w:tabs>
                    <w:ind w:left="0"/>
                    <w:jc w:val="center"/>
                    <w:rPr>
                      <w:rFonts w:ascii="Segoe UI" w:hAnsi="Segoe UI" w:cs="Segoe UI"/>
                      <w:b/>
                      <w:sz w:val="20"/>
                    </w:rPr>
                  </w:pPr>
                  <w:r w:rsidRPr="00F25AB0">
                    <w:rPr>
                      <w:rFonts w:ascii="Segoe UI" w:hAnsi="Segoe UI" w:cs="Segoe UI"/>
                      <w:b/>
                      <w:sz w:val="20"/>
                    </w:rPr>
                    <w:t>20</w:t>
                  </w:r>
                </w:p>
              </w:tc>
            </w:tr>
            <w:tr w:rsidR="00E6653E" w:rsidRPr="00F25AB0" w:rsidTr="009062A7">
              <w:tc>
                <w:tcPr>
                  <w:tcW w:w="7088" w:type="dxa"/>
                  <w:shd w:val="clear" w:color="auto" w:fill="auto"/>
                  <w:vAlign w:val="center"/>
                </w:tcPr>
                <w:p w:rsidR="00E6653E" w:rsidRPr="00F25AB0" w:rsidRDefault="00E6653E" w:rsidP="009062A7">
                  <w:pPr>
                    <w:pStyle w:val="ListParagraph"/>
                    <w:tabs>
                      <w:tab w:val="left" w:pos="5954"/>
                    </w:tabs>
                    <w:ind w:left="0"/>
                    <w:rPr>
                      <w:rFonts w:ascii="Segoe UI" w:hAnsi="Segoe UI" w:cs="Segoe UI"/>
                      <w:b/>
                      <w:sz w:val="20"/>
                    </w:rPr>
                  </w:pPr>
                  <w:r w:rsidRPr="00F25AB0">
                    <w:rPr>
                      <w:rFonts w:ascii="Segoe UI" w:hAnsi="Segoe UI" w:cs="Segoe UI"/>
                      <w:b/>
                      <w:sz w:val="20"/>
                    </w:rPr>
                    <w:t>Musical Direction:</w:t>
                  </w:r>
                </w:p>
                <w:p w:rsidR="00E6653E" w:rsidRPr="00F25AB0" w:rsidRDefault="00E6653E" w:rsidP="009062A7">
                  <w:pPr>
                    <w:pStyle w:val="ListParagraph"/>
                    <w:tabs>
                      <w:tab w:val="left" w:pos="5954"/>
                    </w:tabs>
                    <w:ind w:left="0"/>
                    <w:rPr>
                      <w:rFonts w:ascii="Segoe UI" w:hAnsi="Segoe UI" w:cs="Segoe UI"/>
                      <w:b/>
                      <w:sz w:val="20"/>
                    </w:rPr>
                  </w:pPr>
                  <w:r w:rsidRPr="00F25AB0">
                    <w:rPr>
                      <w:rFonts w:ascii="Segoe UI" w:hAnsi="Segoe UI" w:cs="Segoe UI"/>
                      <w:sz w:val="18"/>
                      <w:szCs w:val="18"/>
                    </w:rPr>
                    <w:t>Quality of singing from Principals, Chorus, overall blend of sound from performers and musicians/backing music</w:t>
                  </w:r>
                </w:p>
              </w:tc>
              <w:tc>
                <w:tcPr>
                  <w:tcW w:w="1559" w:type="dxa"/>
                  <w:shd w:val="clear" w:color="auto" w:fill="auto"/>
                  <w:vAlign w:val="center"/>
                </w:tcPr>
                <w:p w:rsidR="00E6653E" w:rsidRPr="00F25AB0" w:rsidRDefault="00E6653E" w:rsidP="009062A7">
                  <w:pPr>
                    <w:pStyle w:val="ListParagraph"/>
                    <w:tabs>
                      <w:tab w:val="left" w:pos="5954"/>
                    </w:tabs>
                    <w:ind w:left="0"/>
                    <w:jc w:val="center"/>
                    <w:rPr>
                      <w:rFonts w:ascii="Segoe UI" w:hAnsi="Segoe UI" w:cs="Segoe UI"/>
                      <w:b/>
                      <w:sz w:val="20"/>
                    </w:rPr>
                  </w:pPr>
                  <w:r w:rsidRPr="00F25AB0">
                    <w:rPr>
                      <w:rFonts w:ascii="Segoe UI" w:hAnsi="Segoe UI" w:cs="Segoe UI"/>
                      <w:b/>
                      <w:sz w:val="20"/>
                    </w:rPr>
                    <w:t>20</w:t>
                  </w:r>
                </w:p>
              </w:tc>
            </w:tr>
            <w:tr w:rsidR="00E6653E" w:rsidRPr="00F25AB0" w:rsidTr="009062A7">
              <w:tc>
                <w:tcPr>
                  <w:tcW w:w="7088" w:type="dxa"/>
                  <w:shd w:val="clear" w:color="auto" w:fill="auto"/>
                  <w:vAlign w:val="center"/>
                </w:tcPr>
                <w:p w:rsidR="00E6653E" w:rsidRPr="00F25AB0" w:rsidRDefault="00E6653E" w:rsidP="009062A7">
                  <w:pPr>
                    <w:pStyle w:val="ListParagraph"/>
                    <w:tabs>
                      <w:tab w:val="left" w:pos="5954"/>
                    </w:tabs>
                    <w:ind w:left="0"/>
                    <w:rPr>
                      <w:rFonts w:ascii="Segoe UI" w:hAnsi="Segoe UI" w:cs="Segoe UI"/>
                      <w:b/>
                      <w:sz w:val="20"/>
                    </w:rPr>
                  </w:pPr>
                  <w:r w:rsidRPr="00F25AB0">
                    <w:rPr>
                      <w:rFonts w:ascii="Segoe UI" w:hAnsi="Segoe UI" w:cs="Segoe UI"/>
                      <w:b/>
                      <w:sz w:val="20"/>
                    </w:rPr>
                    <w:t>Choreography:</w:t>
                  </w:r>
                </w:p>
                <w:p w:rsidR="00E6653E" w:rsidRPr="00F25AB0" w:rsidRDefault="00E6653E" w:rsidP="009062A7">
                  <w:pPr>
                    <w:pStyle w:val="ListParagraph"/>
                    <w:tabs>
                      <w:tab w:val="left" w:pos="5954"/>
                    </w:tabs>
                    <w:ind w:left="0"/>
                    <w:rPr>
                      <w:rFonts w:ascii="Segoe UI" w:hAnsi="Segoe UI" w:cs="Segoe UI"/>
                      <w:b/>
                      <w:sz w:val="20"/>
                    </w:rPr>
                  </w:pPr>
                  <w:r w:rsidRPr="00F25AB0">
                    <w:rPr>
                      <w:rFonts w:ascii="Segoe UI" w:hAnsi="Segoe UI" w:cs="Segoe UI"/>
                      <w:sz w:val="18"/>
                      <w:szCs w:val="18"/>
                    </w:rPr>
                    <w:t>The flow, dynamics and use of space. How appropriate the choreography was to the style and era of the show.</w:t>
                  </w:r>
                </w:p>
              </w:tc>
              <w:tc>
                <w:tcPr>
                  <w:tcW w:w="1559" w:type="dxa"/>
                  <w:shd w:val="clear" w:color="auto" w:fill="auto"/>
                  <w:vAlign w:val="center"/>
                </w:tcPr>
                <w:p w:rsidR="00E6653E" w:rsidRPr="00F25AB0" w:rsidRDefault="00E6653E" w:rsidP="009062A7">
                  <w:pPr>
                    <w:pStyle w:val="ListParagraph"/>
                    <w:tabs>
                      <w:tab w:val="left" w:pos="5954"/>
                    </w:tabs>
                    <w:ind w:left="0"/>
                    <w:jc w:val="center"/>
                    <w:rPr>
                      <w:rFonts w:ascii="Segoe UI" w:hAnsi="Segoe UI" w:cs="Segoe UI"/>
                      <w:b/>
                      <w:sz w:val="20"/>
                    </w:rPr>
                  </w:pPr>
                  <w:r w:rsidRPr="00F25AB0">
                    <w:rPr>
                      <w:rFonts w:ascii="Segoe UI" w:hAnsi="Segoe UI" w:cs="Segoe UI"/>
                      <w:b/>
                      <w:sz w:val="20"/>
                    </w:rPr>
                    <w:t>10</w:t>
                  </w:r>
                </w:p>
              </w:tc>
            </w:tr>
            <w:tr w:rsidR="00E6653E" w:rsidRPr="00F25AB0" w:rsidTr="009062A7">
              <w:tc>
                <w:tcPr>
                  <w:tcW w:w="7088" w:type="dxa"/>
                  <w:shd w:val="clear" w:color="auto" w:fill="auto"/>
                  <w:vAlign w:val="center"/>
                </w:tcPr>
                <w:p w:rsidR="00E6653E" w:rsidRPr="00F25AB0" w:rsidRDefault="00E6653E" w:rsidP="009062A7">
                  <w:pPr>
                    <w:pStyle w:val="ListParagraph"/>
                    <w:tabs>
                      <w:tab w:val="left" w:pos="5954"/>
                    </w:tabs>
                    <w:ind w:left="0"/>
                    <w:rPr>
                      <w:rFonts w:ascii="Segoe UI" w:hAnsi="Segoe UI" w:cs="Segoe UI"/>
                      <w:b/>
                      <w:sz w:val="20"/>
                    </w:rPr>
                  </w:pPr>
                  <w:r w:rsidRPr="00F25AB0">
                    <w:rPr>
                      <w:rFonts w:ascii="Segoe UI" w:hAnsi="Segoe UI" w:cs="Segoe UI"/>
                      <w:b/>
                      <w:sz w:val="20"/>
                    </w:rPr>
                    <w:t>Stage Presentation:</w:t>
                  </w:r>
                </w:p>
                <w:p w:rsidR="00E6653E" w:rsidRPr="00F25AB0" w:rsidRDefault="00E6653E" w:rsidP="009062A7">
                  <w:pPr>
                    <w:pStyle w:val="ListParagraph"/>
                    <w:tabs>
                      <w:tab w:val="left" w:pos="5954"/>
                    </w:tabs>
                    <w:ind w:left="0"/>
                    <w:rPr>
                      <w:rFonts w:ascii="Segoe UI" w:hAnsi="Segoe UI" w:cs="Segoe UI"/>
                      <w:sz w:val="18"/>
                      <w:szCs w:val="18"/>
                    </w:rPr>
                  </w:pPr>
                  <w:r w:rsidRPr="00F25AB0">
                    <w:rPr>
                      <w:rFonts w:ascii="Segoe UI" w:hAnsi="Segoe UI" w:cs="Segoe UI"/>
                      <w:sz w:val="18"/>
                      <w:szCs w:val="18"/>
                    </w:rPr>
                    <w:t xml:space="preserve">Set, lighting, sound, costume </w:t>
                  </w:r>
                  <w:proofErr w:type="spellStart"/>
                  <w:r w:rsidRPr="00F25AB0">
                    <w:rPr>
                      <w:rFonts w:ascii="Segoe UI" w:hAnsi="Segoe UI" w:cs="Segoe UI"/>
                      <w:sz w:val="18"/>
                      <w:szCs w:val="18"/>
                    </w:rPr>
                    <w:t>etc</w:t>
                  </w:r>
                  <w:proofErr w:type="spellEnd"/>
                </w:p>
              </w:tc>
              <w:tc>
                <w:tcPr>
                  <w:tcW w:w="1559" w:type="dxa"/>
                  <w:shd w:val="clear" w:color="auto" w:fill="auto"/>
                  <w:vAlign w:val="center"/>
                </w:tcPr>
                <w:p w:rsidR="00E6653E" w:rsidRPr="00F25AB0" w:rsidRDefault="00E6653E" w:rsidP="009062A7">
                  <w:pPr>
                    <w:pStyle w:val="ListParagraph"/>
                    <w:tabs>
                      <w:tab w:val="left" w:pos="5954"/>
                    </w:tabs>
                    <w:ind w:left="0"/>
                    <w:jc w:val="center"/>
                    <w:rPr>
                      <w:rFonts w:ascii="Segoe UI" w:hAnsi="Segoe UI" w:cs="Segoe UI"/>
                      <w:b/>
                      <w:sz w:val="20"/>
                    </w:rPr>
                  </w:pPr>
                  <w:r w:rsidRPr="00F25AB0">
                    <w:rPr>
                      <w:rFonts w:ascii="Segoe UI" w:hAnsi="Segoe UI" w:cs="Segoe UI"/>
                      <w:b/>
                      <w:sz w:val="20"/>
                    </w:rPr>
                    <w:t>10</w:t>
                  </w:r>
                </w:p>
              </w:tc>
            </w:tr>
            <w:tr w:rsidR="00E6653E" w:rsidRPr="00F25AB0" w:rsidTr="009062A7">
              <w:tc>
                <w:tcPr>
                  <w:tcW w:w="7088" w:type="dxa"/>
                  <w:shd w:val="clear" w:color="auto" w:fill="auto"/>
                  <w:vAlign w:val="center"/>
                </w:tcPr>
                <w:p w:rsidR="00E6653E" w:rsidRPr="00F25AB0" w:rsidRDefault="00E6653E" w:rsidP="009062A7">
                  <w:pPr>
                    <w:pStyle w:val="ListParagraph"/>
                    <w:tabs>
                      <w:tab w:val="left" w:pos="5954"/>
                    </w:tabs>
                    <w:ind w:left="0"/>
                    <w:rPr>
                      <w:rFonts w:ascii="Segoe UI" w:hAnsi="Segoe UI" w:cs="Segoe UI"/>
                      <w:b/>
                      <w:sz w:val="20"/>
                    </w:rPr>
                  </w:pPr>
                  <w:r w:rsidRPr="00F25AB0">
                    <w:rPr>
                      <w:rFonts w:ascii="Segoe UI" w:hAnsi="Segoe UI" w:cs="Segoe UI"/>
                      <w:b/>
                      <w:sz w:val="20"/>
                    </w:rPr>
                    <w:t>Dramatic Achievement</w:t>
                  </w:r>
                </w:p>
                <w:p w:rsidR="00E6653E" w:rsidRPr="00F25AB0" w:rsidRDefault="00E6653E" w:rsidP="009062A7">
                  <w:pPr>
                    <w:pStyle w:val="ListParagraph"/>
                    <w:tabs>
                      <w:tab w:val="left" w:pos="5954"/>
                    </w:tabs>
                    <w:ind w:left="0"/>
                    <w:rPr>
                      <w:rFonts w:ascii="Segoe UI" w:hAnsi="Segoe UI" w:cs="Segoe UI"/>
                      <w:sz w:val="18"/>
                      <w:szCs w:val="18"/>
                    </w:rPr>
                  </w:pPr>
                  <w:r w:rsidRPr="00F25AB0">
                    <w:rPr>
                      <w:rFonts w:ascii="Segoe UI" w:eastAsia="Segoe UI" w:hAnsi="Segoe UI" w:cs="Segoe UI"/>
                      <w:color w:val="000000"/>
                      <w:sz w:val="18"/>
                      <w:szCs w:val="18"/>
                    </w:rPr>
                    <w:t>T</w:t>
                  </w:r>
                  <w:r w:rsidRPr="00F25AB0">
                    <w:rPr>
                      <w:rFonts w:ascii="Segoe UI" w:eastAsia="Segoe UI" w:hAnsi="Segoe UI" w:cs="Segoe UI"/>
                      <w:color w:val="000000"/>
                      <w:spacing w:val="-1"/>
                      <w:sz w:val="18"/>
                      <w:szCs w:val="18"/>
                    </w:rPr>
                    <w:t>h</w:t>
                  </w:r>
                  <w:r w:rsidRPr="00F25AB0">
                    <w:rPr>
                      <w:rFonts w:ascii="Segoe UI" w:eastAsia="Segoe UI" w:hAnsi="Segoe UI" w:cs="Segoe UI"/>
                      <w:color w:val="000000"/>
                      <w:sz w:val="18"/>
                      <w:szCs w:val="18"/>
                    </w:rPr>
                    <w:t xml:space="preserve">e </w:t>
                  </w:r>
                  <w:r w:rsidRPr="00F25AB0">
                    <w:rPr>
                      <w:rFonts w:ascii="Segoe UI" w:eastAsia="Segoe UI" w:hAnsi="Segoe UI" w:cs="Segoe UI"/>
                      <w:color w:val="000000"/>
                      <w:spacing w:val="-2"/>
                      <w:sz w:val="18"/>
                      <w:szCs w:val="18"/>
                    </w:rPr>
                    <w:t>‘</w:t>
                  </w:r>
                  <w:r w:rsidRPr="00F25AB0">
                    <w:rPr>
                      <w:rFonts w:ascii="Segoe UI" w:eastAsia="Segoe UI" w:hAnsi="Segoe UI" w:cs="Segoe UI"/>
                      <w:color w:val="000000"/>
                      <w:sz w:val="18"/>
                      <w:szCs w:val="18"/>
                    </w:rPr>
                    <w:t>w</w:t>
                  </w:r>
                  <w:r w:rsidRPr="00F25AB0">
                    <w:rPr>
                      <w:rFonts w:ascii="Segoe UI" w:eastAsia="Segoe UI" w:hAnsi="Segoe UI" w:cs="Segoe UI"/>
                      <w:color w:val="000000"/>
                      <w:spacing w:val="-2"/>
                      <w:sz w:val="18"/>
                      <w:szCs w:val="18"/>
                    </w:rPr>
                    <w:t>o</w:t>
                  </w:r>
                  <w:r w:rsidRPr="00F25AB0">
                    <w:rPr>
                      <w:rFonts w:ascii="Segoe UI" w:eastAsia="Segoe UI" w:hAnsi="Segoe UI" w:cs="Segoe UI"/>
                      <w:color w:val="000000"/>
                      <w:sz w:val="18"/>
                      <w:szCs w:val="18"/>
                    </w:rPr>
                    <w:t>w’</w:t>
                  </w:r>
                  <w:r w:rsidRPr="00F25AB0">
                    <w:rPr>
                      <w:rFonts w:ascii="Segoe UI" w:eastAsia="Segoe UI" w:hAnsi="Segoe UI" w:cs="Segoe UI"/>
                      <w:color w:val="000000"/>
                      <w:spacing w:val="-1"/>
                      <w:sz w:val="18"/>
                      <w:szCs w:val="18"/>
                    </w:rPr>
                    <w:t xml:space="preserve"> </w:t>
                  </w:r>
                  <w:r w:rsidRPr="00F25AB0">
                    <w:rPr>
                      <w:rFonts w:ascii="Segoe UI" w:eastAsia="Segoe UI" w:hAnsi="Segoe UI" w:cs="Segoe UI"/>
                      <w:color w:val="000000"/>
                      <w:sz w:val="18"/>
                      <w:szCs w:val="18"/>
                    </w:rPr>
                    <w:t>f</w:t>
                  </w:r>
                  <w:r w:rsidRPr="00F25AB0">
                    <w:rPr>
                      <w:rFonts w:ascii="Segoe UI" w:eastAsia="Segoe UI" w:hAnsi="Segoe UI" w:cs="Segoe UI"/>
                      <w:color w:val="000000"/>
                      <w:spacing w:val="-1"/>
                      <w:sz w:val="18"/>
                      <w:szCs w:val="18"/>
                    </w:rPr>
                    <w:t>a</w:t>
                  </w:r>
                  <w:r w:rsidRPr="00F25AB0">
                    <w:rPr>
                      <w:rFonts w:ascii="Segoe UI" w:eastAsia="Segoe UI" w:hAnsi="Segoe UI" w:cs="Segoe UI"/>
                      <w:color w:val="000000"/>
                      <w:sz w:val="18"/>
                      <w:szCs w:val="18"/>
                    </w:rPr>
                    <w:t>ct</w:t>
                  </w:r>
                  <w:r w:rsidRPr="00F25AB0">
                    <w:rPr>
                      <w:rFonts w:ascii="Segoe UI" w:eastAsia="Segoe UI" w:hAnsi="Segoe UI" w:cs="Segoe UI"/>
                      <w:color w:val="000000"/>
                      <w:spacing w:val="-1"/>
                      <w:sz w:val="18"/>
                      <w:szCs w:val="18"/>
                    </w:rPr>
                    <w:t>o</w:t>
                  </w:r>
                  <w:r w:rsidRPr="00F25AB0">
                    <w:rPr>
                      <w:rFonts w:ascii="Segoe UI" w:eastAsia="Segoe UI" w:hAnsi="Segoe UI" w:cs="Segoe UI"/>
                      <w:color w:val="000000"/>
                      <w:spacing w:val="-2"/>
                      <w:sz w:val="18"/>
                      <w:szCs w:val="18"/>
                    </w:rPr>
                    <w:t>r</w:t>
                  </w:r>
                  <w:r w:rsidRPr="00F25AB0">
                    <w:rPr>
                      <w:rFonts w:ascii="Segoe UI" w:eastAsia="Segoe UI" w:hAnsi="Segoe UI" w:cs="Segoe UI"/>
                      <w:color w:val="000000"/>
                      <w:sz w:val="18"/>
                      <w:szCs w:val="18"/>
                    </w:rPr>
                    <w:t>:</w:t>
                  </w:r>
                  <w:r w:rsidRPr="00F25AB0">
                    <w:rPr>
                      <w:rFonts w:ascii="Segoe UI" w:eastAsia="Segoe UI" w:hAnsi="Segoe UI" w:cs="Segoe UI"/>
                      <w:color w:val="000000"/>
                      <w:spacing w:val="58"/>
                      <w:sz w:val="18"/>
                      <w:szCs w:val="18"/>
                    </w:rPr>
                    <w:t xml:space="preserve"> </w:t>
                  </w:r>
                  <w:r w:rsidRPr="00F25AB0">
                    <w:rPr>
                      <w:rFonts w:ascii="Segoe UI" w:eastAsia="Segoe UI" w:hAnsi="Segoe UI" w:cs="Segoe UI"/>
                      <w:color w:val="000000"/>
                      <w:sz w:val="18"/>
                      <w:szCs w:val="18"/>
                    </w:rPr>
                    <w:t xml:space="preserve">the level </w:t>
                  </w:r>
                  <w:r w:rsidRPr="00F25AB0">
                    <w:rPr>
                      <w:rFonts w:ascii="Segoe UI" w:eastAsia="Segoe UI" w:hAnsi="Segoe UI" w:cs="Segoe UI"/>
                      <w:color w:val="000000"/>
                      <w:spacing w:val="-1"/>
                      <w:sz w:val="18"/>
                      <w:szCs w:val="18"/>
                    </w:rPr>
                    <w:t>o</w:t>
                  </w:r>
                  <w:r w:rsidRPr="00F25AB0">
                    <w:rPr>
                      <w:rFonts w:ascii="Segoe UI" w:eastAsia="Segoe UI" w:hAnsi="Segoe UI" w:cs="Segoe UI"/>
                      <w:color w:val="000000"/>
                      <w:sz w:val="18"/>
                      <w:szCs w:val="18"/>
                    </w:rPr>
                    <w:t>f</w:t>
                  </w:r>
                  <w:r w:rsidRPr="00F25AB0">
                    <w:rPr>
                      <w:rFonts w:ascii="Segoe UI" w:eastAsia="Segoe UI" w:hAnsi="Segoe UI" w:cs="Segoe UI"/>
                      <w:color w:val="000000"/>
                      <w:spacing w:val="1"/>
                      <w:sz w:val="18"/>
                      <w:szCs w:val="18"/>
                    </w:rPr>
                    <w:t xml:space="preserve"> </w:t>
                  </w:r>
                  <w:r w:rsidRPr="00F25AB0">
                    <w:rPr>
                      <w:rFonts w:ascii="Segoe UI" w:eastAsia="Segoe UI" w:hAnsi="Segoe UI" w:cs="Segoe UI"/>
                      <w:color w:val="000000"/>
                      <w:sz w:val="18"/>
                      <w:szCs w:val="18"/>
                    </w:rPr>
                    <w:t>ex</w:t>
                  </w:r>
                  <w:r w:rsidRPr="00F25AB0">
                    <w:rPr>
                      <w:rFonts w:ascii="Segoe UI" w:eastAsia="Segoe UI" w:hAnsi="Segoe UI" w:cs="Segoe UI"/>
                      <w:color w:val="000000"/>
                      <w:spacing w:val="-1"/>
                      <w:sz w:val="18"/>
                      <w:szCs w:val="18"/>
                    </w:rPr>
                    <w:t>p</w:t>
                  </w:r>
                  <w:r w:rsidRPr="00F25AB0">
                    <w:rPr>
                      <w:rFonts w:ascii="Segoe UI" w:eastAsia="Segoe UI" w:hAnsi="Segoe UI" w:cs="Segoe UI"/>
                      <w:color w:val="000000"/>
                      <w:sz w:val="18"/>
                      <w:szCs w:val="18"/>
                    </w:rPr>
                    <w:t>e</w:t>
                  </w:r>
                  <w:r w:rsidRPr="00F25AB0">
                    <w:rPr>
                      <w:rFonts w:ascii="Segoe UI" w:eastAsia="Segoe UI" w:hAnsi="Segoe UI" w:cs="Segoe UI"/>
                      <w:color w:val="000000"/>
                      <w:spacing w:val="-2"/>
                      <w:sz w:val="18"/>
                      <w:szCs w:val="18"/>
                    </w:rPr>
                    <w:t>r</w:t>
                  </w:r>
                  <w:r w:rsidRPr="00F25AB0">
                    <w:rPr>
                      <w:rFonts w:ascii="Segoe UI" w:eastAsia="Segoe UI" w:hAnsi="Segoe UI" w:cs="Segoe UI"/>
                      <w:color w:val="000000"/>
                      <w:sz w:val="18"/>
                      <w:szCs w:val="18"/>
                    </w:rPr>
                    <w:t>ti</w:t>
                  </w:r>
                  <w:r w:rsidRPr="00F25AB0">
                    <w:rPr>
                      <w:rFonts w:ascii="Segoe UI" w:eastAsia="Segoe UI" w:hAnsi="Segoe UI" w:cs="Segoe UI"/>
                      <w:color w:val="000000"/>
                      <w:spacing w:val="-1"/>
                      <w:sz w:val="18"/>
                      <w:szCs w:val="18"/>
                    </w:rPr>
                    <w:t>s</w:t>
                  </w:r>
                  <w:r w:rsidRPr="00F25AB0">
                    <w:rPr>
                      <w:rFonts w:ascii="Segoe UI" w:eastAsia="Segoe UI" w:hAnsi="Segoe UI" w:cs="Segoe UI"/>
                      <w:color w:val="000000"/>
                      <w:sz w:val="18"/>
                      <w:szCs w:val="18"/>
                    </w:rPr>
                    <w:t xml:space="preserve">e </w:t>
                  </w:r>
                  <w:r w:rsidRPr="00F25AB0">
                    <w:rPr>
                      <w:rFonts w:ascii="Segoe UI" w:eastAsia="Segoe UI" w:hAnsi="Segoe UI" w:cs="Segoe UI"/>
                      <w:color w:val="000000"/>
                      <w:spacing w:val="-2"/>
                      <w:sz w:val="18"/>
                      <w:szCs w:val="18"/>
                    </w:rPr>
                    <w:t>a</w:t>
                  </w:r>
                  <w:r w:rsidRPr="00F25AB0">
                    <w:rPr>
                      <w:rFonts w:ascii="Segoe UI" w:eastAsia="Segoe UI" w:hAnsi="Segoe UI" w:cs="Segoe UI"/>
                      <w:color w:val="000000"/>
                      <w:spacing w:val="-1"/>
                      <w:sz w:val="18"/>
                      <w:szCs w:val="18"/>
                    </w:rPr>
                    <w:t>n</w:t>
                  </w:r>
                  <w:r w:rsidRPr="00F25AB0">
                    <w:rPr>
                      <w:rFonts w:ascii="Segoe UI" w:eastAsia="Segoe UI" w:hAnsi="Segoe UI" w:cs="Segoe UI"/>
                      <w:color w:val="000000"/>
                      <w:sz w:val="18"/>
                      <w:szCs w:val="18"/>
                    </w:rPr>
                    <w:t>d</w:t>
                  </w:r>
                  <w:r w:rsidRPr="00F25AB0">
                    <w:rPr>
                      <w:rFonts w:ascii="Segoe UI" w:eastAsia="Segoe UI" w:hAnsi="Segoe UI" w:cs="Segoe UI"/>
                      <w:color w:val="000000"/>
                      <w:spacing w:val="-1"/>
                      <w:sz w:val="18"/>
                      <w:szCs w:val="18"/>
                    </w:rPr>
                    <w:t xml:space="preserve"> </w:t>
                  </w:r>
                  <w:r w:rsidRPr="00F25AB0">
                    <w:rPr>
                      <w:rFonts w:ascii="Segoe UI" w:eastAsia="Segoe UI" w:hAnsi="Segoe UI" w:cs="Segoe UI"/>
                      <w:color w:val="000000"/>
                      <w:sz w:val="18"/>
                      <w:szCs w:val="18"/>
                    </w:rPr>
                    <w:t>t</w:t>
                  </w:r>
                  <w:r w:rsidRPr="00F25AB0">
                    <w:rPr>
                      <w:rFonts w:ascii="Segoe UI" w:eastAsia="Segoe UI" w:hAnsi="Segoe UI" w:cs="Segoe UI"/>
                      <w:color w:val="000000"/>
                      <w:spacing w:val="-1"/>
                      <w:sz w:val="18"/>
                      <w:szCs w:val="18"/>
                    </w:rPr>
                    <w:t>h</w:t>
                  </w:r>
                  <w:r w:rsidRPr="00F25AB0">
                    <w:rPr>
                      <w:rFonts w:ascii="Segoe UI" w:eastAsia="Segoe UI" w:hAnsi="Segoe UI" w:cs="Segoe UI"/>
                      <w:color w:val="000000"/>
                      <w:sz w:val="18"/>
                      <w:szCs w:val="18"/>
                    </w:rPr>
                    <w:t>e ove</w:t>
                  </w:r>
                  <w:r w:rsidRPr="00F25AB0">
                    <w:rPr>
                      <w:rFonts w:ascii="Segoe UI" w:eastAsia="Segoe UI" w:hAnsi="Segoe UI" w:cs="Segoe UI"/>
                      <w:color w:val="000000"/>
                      <w:spacing w:val="-2"/>
                      <w:sz w:val="18"/>
                      <w:szCs w:val="18"/>
                    </w:rPr>
                    <w:t>ra</w:t>
                  </w:r>
                  <w:r w:rsidRPr="00F25AB0">
                    <w:rPr>
                      <w:rFonts w:ascii="Segoe UI" w:eastAsia="Segoe UI" w:hAnsi="Segoe UI" w:cs="Segoe UI"/>
                      <w:color w:val="000000"/>
                      <w:sz w:val="18"/>
                      <w:szCs w:val="18"/>
                    </w:rPr>
                    <w:t xml:space="preserve">ll </w:t>
                  </w:r>
                  <w:r w:rsidRPr="00F25AB0">
                    <w:rPr>
                      <w:rFonts w:ascii="Segoe UI" w:eastAsia="Segoe UI" w:hAnsi="Segoe UI" w:cs="Segoe UI"/>
                      <w:color w:val="000000"/>
                      <w:spacing w:val="-2"/>
                      <w:sz w:val="18"/>
                      <w:szCs w:val="18"/>
                    </w:rPr>
                    <w:t>d</w:t>
                  </w:r>
                  <w:r w:rsidRPr="00F25AB0">
                    <w:rPr>
                      <w:rFonts w:ascii="Segoe UI" w:eastAsia="Segoe UI" w:hAnsi="Segoe UI" w:cs="Segoe UI"/>
                      <w:color w:val="000000"/>
                      <w:spacing w:val="-1"/>
                      <w:sz w:val="18"/>
                      <w:szCs w:val="18"/>
                    </w:rPr>
                    <w:t>r</w:t>
                  </w:r>
                  <w:r w:rsidRPr="00F25AB0">
                    <w:rPr>
                      <w:rFonts w:ascii="Segoe UI" w:eastAsia="Segoe UI" w:hAnsi="Segoe UI" w:cs="Segoe UI"/>
                      <w:color w:val="000000"/>
                      <w:spacing w:val="-2"/>
                      <w:sz w:val="18"/>
                      <w:szCs w:val="18"/>
                    </w:rPr>
                    <w:t>a</w:t>
                  </w:r>
                  <w:r w:rsidRPr="00F25AB0">
                    <w:rPr>
                      <w:rFonts w:ascii="Segoe UI" w:eastAsia="Segoe UI" w:hAnsi="Segoe UI" w:cs="Segoe UI"/>
                      <w:color w:val="000000"/>
                      <w:sz w:val="18"/>
                      <w:szCs w:val="18"/>
                    </w:rPr>
                    <w:t>m</w:t>
                  </w:r>
                  <w:r w:rsidRPr="00F25AB0">
                    <w:rPr>
                      <w:rFonts w:ascii="Segoe UI" w:eastAsia="Segoe UI" w:hAnsi="Segoe UI" w:cs="Segoe UI"/>
                      <w:color w:val="000000"/>
                      <w:spacing w:val="-2"/>
                      <w:sz w:val="18"/>
                      <w:szCs w:val="18"/>
                    </w:rPr>
                    <w:t>a</w:t>
                  </w:r>
                  <w:r w:rsidRPr="00F25AB0">
                    <w:rPr>
                      <w:rFonts w:ascii="Segoe UI" w:eastAsia="Segoe UI" w:hAnsi="Segoe UI" w:cs="Segoe UI"/>
                      <w:color w:val="000000"/>
                      <w:sz w:val="18"/>
                      <w:szCs w:val="18"/>
                    </w:rPr>
                    <w:t>tic im</w:t>
                  </w:r>
                  <w:r w:rsidRPr="00F25AB0">
                    <w:rPr>
                      <w:rFonts w:ascii="Segoe UI" w:eastAsia="Segoe UI" w:hAnsi="Segoe UI" w:cs="Segoe UI"/>
                      <w:color w:val="000000"/>
                      <w:spacing w:val="-2"/>
                      <w:sz w:val="18"/>
                      <w:szCs w:val="18"/>
                    </w:rPr>
                    <w:t>pa</w:t>
                  </w:r>
                  <w:r w:rsidRPr="00F25AB0">
                    <w:rPr>
                      <w:rFonts w:ascii="Segoe UI" w:eastAsia="Segoe UI" w:hAnsi="Segoe UI" w:cs="Segoe UI"/>
                      <w:color w:val="000000"/>
                      <w:sz w:val="18"/>
                      <w:szCs w:val="18"/>
                    </w:rPr>
                    <w:t>ct</w:t>
                  </w:r>
                </w:p>
              </w:tc>
              <w:tc>
                <w:tcPr>
                  <w:tcW w:w="1559" w:type="dxa"/>
                  <w:shd w:val="clear" w:color="auto" w:fill="auto"/>
                  <w:vAlign w:val="center"/>
                </w:tcPr>
                <w:p w:rsidR="00E6653E" w:rsidRPr="00F25AB0" w:rsidRDefault="00E6653E" w:rsidP="009062A7">
                  <w:pPr>
                    <w:pStyle w:val="ListParagraph"/>
                    <w:tabs>
                      <w:tab w:val="left" w:pos="5954"/>
                    </w:tabs>
                    <w:ind w:left="0"/>
                    <w:jc w:val="center"/>
                    <w:rPr>
                      <w:rFonts w:ascii="Segoe UI" w:hAnsi="Segoe UI" w:cs="Segoe UI"/>
                      <w:b/>
                      <w:sz w:val="20"/>
                    </w:rPr>
                  </w:pPr>
                  <w:r w:rsidRPr="00F25AB0">
                    <w:rPr>
                      <w:rFonts w:ascii="Segoe UI" w:hAnsi="Segoe UI" w:cs="Segoe UI"/>
                      <w:b/>
                      <w:sz w:val="20"/>
                    </w:rPr>
                    <w:t>10</w:t>
                  </w:r>
                </w:p>
              </w:tc>
            </w:tr>
          </w:tbl>
          <w:p w:rsidR="00E6653E" w:rsidRPr="00B96CBE" w:rsidRDefault="00E6653E" w:rsidP="009062A7">
            <w:pPr>
              <w:tabs>
                <w:tab w:val="left" w:pos="5580"/>
                <w:tab w:val="left" w:pos="7020"/>
              </w:tabs>
              <w:overflowPunct/>
              <w:autoSpaceDE/>
              <w:autoSpaceDN/>
              <w:adjustRightInd/>
              <w:ind w:right="162"/>
              <w:textAlignment w:val="auto"/>
              <w:rPr>
                <w:rFonts w:ascii="Futura Bk" w:hAnsi="Futura Bk"/>
                <w:bCs/>
                <w:sz w:val="16"/>
                <w:szCs w:val="16"/>
              </w:rPr>
            </w:pPr>
          </w:p>
          <w:p w:rsidR="00E6653E" w:rsidRPr="002C6146" w:rsidRDefault="00E6653E" w:rsidP="009062A7">
            <w:pPr>
              <w:tabs>
                <w:tab w:val="left" w:pos="5580"/>
                <w:tab w:val="left" w:pos="7020"/>
              </w:tabs>
              <w:overflowPunct/>
              <w:autoSpaceDE/>
              <w:autoSpaceDN/>
              <w:adjustRightInd/>
              <w:ind w:right="162"/>
              <w:textAlignment w:val="auto"/>
              <w:rPr>
                <w:rFonts w:ascii="Futura Bk" w:hAnsi="Futura Bk"/>
                <w:bCs/>
                <w:sz w:val="20"/>
              </w:rPr>
            </w:pPr>
            <w:r w:rsidRPr="002C6146">
              <w:rPr>
                <w:rFonts w:ascii="Futura Bk" w:hAnsi="Futura Bk"/>
                <w:bCs/>
                <w:sz w:val="20"/>
              </w:rPr>
              <w:t>Appraisers are also asked to nominate for acting awards.</w:t>
            </w:r>
            <w:r>
              <w:rPr>
                <w:rFonts w:ascii="Futura Bk" w:hAnsi="Futura Bk"/>
                <w:bCs/>
                <w:sz w:val="20"/>
              </w:rPr>
              <w:t xml:space="preserve"> This is </w:t>
            </w:r>
            <w:proofErr w:type="gramStart"/>
            <w:r>
              <w:rPr>
                <w:rFonts w:ascii="Futura Bk" w:hAnsi="Futura Bk"/>
                <w:bCs/>
                <w:sz w:val="20"/>
              </w:rPr>
              <w:t>so</w:t>
            </w:r>
            <w:proofErr w:type="gramEnd"/>
            <w:r>
              <w:rPr>
                <w:rFonts w:ascii="Futura Bk" w:hAnsi="Futura Bk"/>
                <w:bCs/>
                <w:sz w:val="20"/>
              </w:rPr>
              <w:t xml:space="preserve"> important as it is a form of encouragement.</w:t>
            </w:r>
          </w:p>
          <w:p w:rsidR="00E6653E" w:rsidRPr="00B96CBE" w:rsidRDefault="00E6653E" w:rsidP="009062A7">
            <w:pPr>
              <w:tabs>
                <w:tab w:val="left" w:pos="5580"/>
              </w:tabs>
              <w:ind w:right="162"/>
              <w:rPr>
                <w:rFonts w:ascii="Futura Bk" w:hAnsi="Futura Bk"/>
                <w:sz w:val="16"/>
                <w:szCs w:val="16"/>
              </w:rPr>
            </w:pPr>
          </w:p>
          <w:p w:rsidR="00E6653E" w:rsidRPr="00F2135A" w:rsidRDefault="00E6653E" w:rsidP="009062A7">
            <w:pPr>
              <w:tabs>
                <w:tab w:val="left" w:pos="5580"/>
              </w:tabs>
              <w:ind w:right="162"/>
              <w:rPr>
                <w:rFonts w:ascii="Futura Bk" w:hAnsi="Futura Bk"/>
                <w:sz w:val="20"/>
              </w:rPr>
            </w:pPr>
            <w:r w:rsidRPr="00F2135A">
              <w:rPr>
                <w:rFonts w:ascii="Futura Bk" w:hAnsi="Futura Bk"/>
                <w:sz w:val="20"/>
              </w:rPr>
              <w:t>Marks from Appraisers are totalled and are used to establish the winner of the Best Presentation awards and the Best Production award (for which marks from all sections are utilised).  Whilst appraisers nominate candidates for the acting awards, the final decisions on these awards rest with the Moderators.  The Moderators’ Awards will be awarded for any aspect of any production which the Moderators feel is of outstanding quality. The Best Director Award is also the choice of the Moderator.</w:t>
            </w:r>
          </w:p>
          <w:p w:rsidR="00E6653E" w:rsidRPr="00B96CBE" w:rsidRDefault="00E6653E" w:rsidP="009062A7">
            <w:pPr>
              <w:tabs>
                <w:tab w:val="left" w:pos="5580"/>
              </w:tabs>
              <w:ind w:right="162"/>
              <w:rPr>
                <w:rFonts w:ascii="Futura Bk" w:hAnsi="Futura Bk"/>
                <w:sz w:val="12"/>
                <w:szCs w:val="12"/>
              </w:rPr>
            </w:pPr>
          </w:p>
          <w:p w:rsidR="00E6653E" w:rsidRPr="002C6146" w:rsidRDefault="00E6653E" w:rsidP="009062A7">
            <w:pPr>
              <w:tabs>
                <w:tab w:val="left" w:pos="5580"/>
              </w:tabs>
              <w:ind w:right="162"/>
              <w:rPr>
                <w:rFonts w:ascii="Futura Bk" w:hAnsi="Futura Bk"/>
                <w:sz w:val="20"/>
              </w:rPr>
            </w:pPr>
            <w:r w:rsidRPr="002C6146">
              <w:rPr>
                <w:rFonts w:ascii="Futura Bk" w:hAnsi="Futura Bk"/>
                <w:sz w:val="20"/>
              </w:rPr>
              <w:t>Marks given will not be divulged in either the mode</w:t>
            </w:r>
            <w:r>
              <w:rPr>
                <w:rFonts w:ascii="Futura Bk" w:hAnsi="Futura Bk"/>
                <w:sz w:val="20"/>
              </w:rPr>
              <w:t xml:space="preserve">rated reports sent to companies, </w:t>
            </w:r>
            <w:r w:rsidRPr="002C6146">
              <w:rPr>
                <w:rFonts w:ascii="Futura Bk" w:hAnsi="Futura Bk"/>
                <w:sz w:val="20"/>
              </w:rPr>
              <w:t>in private discussion</w:t>
            </w:r>
            <w:r>
              <w:rPr>
                <w:rFonts w:ascii="Futura Bk" w:hAnsi="Futura Bk"/>
                <w:sz w:val="20"/>
              </w:rPr>
              <w:t>, or any other format before the Glammies presentation night.</w:t>
            </w:r>
            <w:r w:rsidRPr="002C6146">
              <w:rPr>
                <w:rFonts w:ascii="Futura Bk" w:hAnsi="Futura Bk"/>
                <w:sz w:val="20"/>
              </w:rPr>
              <w:t xml:space="preserve">  </w:t>
            </w:r>
          </w:p>
          <w:p w:rsidR="00E6653E" w:rsidRPr="00B96CBE" w:rsidRDefault="00E6653E" w:rsidP="009062A7">
            <w:pPr>
              <w:tabs>
                <w:tab w:val="left" w:pos="5580"/>
              </w:tabs>
              <w:ind w:left="900" w:right="162" w:hanging="540"/>
              <w:rPr>
                <w:rFonts w:ascii="Futura Bk" w:hAnsi="Futura Bk"/>
                <w:sz w:val="12"/>
                <w:szCs w:val="12"/>
              </w:rPr>
            </w:pPr>
          </w:p>
          <w:p w:rsidR="00E6653E" w:rsidRPr="002C6146" w:rsidRDefault="00E6653E" w:rsidP="009062A7">
            <w:pPr>
              <w:tabs>
                <w:tab w:val="left" w:pos="5580"/>
              </w:tabs>
              <w:ind w:right="162"/>
              <w:rPr>
                <w:rFonts w:ascii="Futura Bk" w:hAnsi="Futura Bk"/>
                <w:sz w:val="20"/>
              </w:rPr>
            </w:pPr>
            <w:r w:rsidRPr="002C6146">
              <w:rPr>
                <w:rFonts w:ascii="Futura Bk" w:hAnsi="Futura Bk"/>
                <w:sz w:val="20"/>
              </w:rPr>
              <w:t xml:space="preserve">The Moderators’ decisions regarding marks and awards are </w:t>
            </w:r>
            <w:r w:rsidRPr="002C6146">
              <w:rPr>
                <w:rFonts w:ascii="Futura Bk" w:hAnsi="Futura Bk"/>
                <w:bCs/>
                <w:sz w:val="20"/>
              </w:rPr>
              <w:t>final</w:t>
            </w:r>
            <w:r w:rsidRPr="002C6146">
              <w:rPr>
                <w:rFonts w:ascii="Futura Bk" w:hAnsi="Futura Bk"/>
                <w:b/>
                <w:bCs/>
                <w:sz w:val="20"/>
              </w:rPr>
              <w:t>.</w:t>
            </w:r>
          </w:p>
        </w:tc>
      </w:tr>
      <w:tr w:rsidR="00E6653E" w:rsidRPr="00553AF3" w:rsidTr="009062A7">
        <w:tc>
          <w:tcPr>
            <w:tcW w:w="466" w:type="dxa"/>
          </w:tcPr>
          <w:p w:rsidR="00E6653E" w:rsidRPr="000F6729" w:rsidRDefault="00E6653E" w:rsidP="009062A7">
            <w:pPr>
              <w:tabs>
                <w:tab w:val="left" w:pos="0"/>
              </w:tabs>
              <w:spacing w:before="100" w:beforeAutospacing="1"/>
              <w:ind w:right="-420"/>
              <w:rPr>
                <w:rFonts w:ascii="Futura Bk" w:hAnsi="Futura Bk"/>
                <w:color w:val="000000"/>
                <w:sz w:val="20"/>
              </w:rPr>
            </w:pPr>
            <w:r w:rsidRPr="000F6729">
              <w:rPr>
                <w:rFonts w:ascii="Futura Bk" w:hAnsi="Futura Bk"/>
                <w:color w:val="000000"/>
                <w:sz w:val="20"/>
              </w:rPr>
              <w:lastRenderedPageBreak/>
              <w:t>1</w:t>
            </w:r>
            <w:r>
              <w:rPr>
                <w:rFonts w:ascii="Futura Bk" w:hAnsi="Futura Bk"/>
                <w:color w:val="000000"/>
                <w:sz w:val="20"/>
              </w:rPr>
              <w:t>2</w:t>
            </w:r>
          </w:p>
        </w:tc>
        <w:tc>
          <w:tcPr>
            <w:tcW w:w="10154" w:type="dxa"/>
            <w:vAlign w:val="center"/>
          </w:tcPr>
          <w:p w:rsidR="00E6653E" w:rsidRPr="002C6146" w:rsidRDefault="00E6653E" w:rsidP="009062A7">
            <w:pPr>
              <w:pStyle w:val="style27"/>
              <w:tabs>
                <w:tab w:val="left" w:pos="0"/>
              </w:tabs>
              <w:ind w:right="162"/>
              <w:rPr>
                <w:rFonts w:ascii="Futura Bk" w:hAnsi="Futura Bk"/>
                <w:sz w:val="20"/>
                <w:szCs w:val="20"/>
              </w:rPr>
            </w:pPr>
            <w:r>
              <w:rPr>
                <w:rFonts w:ascii="Futura Bk" w:hAnsi="Futura Bk"/>
                <w:sz w:val="20"/>
                <w:szCs w:val="20"/>
              </w:rPr>
              <w:t>Entries for the Glammies awards can be seen up to and including 28</w:t>
            </w:r>
            <w:r w:rsidRPr="0071281B">
              <w:rPr>
                <w:rFonts w:ascii="Futura Bk" w:hAnsi="Futura Bk"/>
                <w:sz w:val="20"/>
                <w:szCs w:val="20"/>
                <w:vertAlign w:val="superscript"/>
              </w:rPr>
              <w:t>th</w:t>
            </w:r>
            <w:r>
              <w:rPr>
                <w:rFonts w:ascii="Futura Bk" w:hAnsi="Futura Bk"/>
                <w:sz w:val="20"/>
                <w:szCs w:val="20"/>
              </w:rPr>
              <w:t xml:space="preserve"> February annually, except in a leap year when it is the 29</w:t>
            </w:r>
            <w:r w:rsidRPr="0071281B">
              <w:rPr>
                <w:rFonts w:ascii="Futura Bk" w:hAnsi="Futura Bk"/>
                <w:sz w:val="20"/>
                <w:szCs w:val="20"/>
                <w:vertAlign w:val="superscript"/>
              </w:rPr>
              <w:t>th</w:t>
            </w:r>
            <w:r>
              <w:rPr>
                <w:rFonts w:ascii="Futura Bk" w:hAnsi="Futura Bk"/>
                <w:sz w:val="20"/>
                <w:szCs w:val="20"/>
              </w:rPr>
              <w:t xml:space="preserve"> February.  Any performances after that date will be included as part of the following years Glammies.  The Glammies night is will be held as soon as possible after the closing date.</w:t>
            </w:r>
          </w:p>
        </w:tc>
      </w:tr>
      <w:tr w:rsidR="00E6653E" w:rsidRPr="00553AF3" w:rsidTr="009062A7">
        <w:tc>
          <w:tcPr>
            <w:tcW w:w="466" w:type="dxa"/>
          </w:tcPr>
          <w:p w:rsidR="00E6653E" w:rsidRPr="00553AF3" w:rsidRDefault="00E6653E" w:rsidP="009062A7">
            <w:pPr>
              <w:tabs>
                <w:tab w:val="left" w:pos="0"/>
              </w:tabs>
              <w:spacing w:before="100" w:beforeAutospacing="1"/>
              <w:ind w:right="-420"/>
              <w:rPr>
                <w:rFonts w:ascii="Futura Bk" w:hAnsi="Futura Bk"/>
                <w:color w:val="000000"/>
                <w:sz w:val="20"/>
              </w:rPr>
            </w:pPr>
            <w:r w:rsidRPr="00553AF3">
              <w:rPr>
                <w:rFonts w:ascii="Futura Bk" w:hAnsi="Futura Bk"/>
                <w:color w:val="000000"/>
                <w:sz w:val="20"/>
              </w:rPr>
              <w:t>1</w:t>
            </w:r>
            <w:r>
              <w:rPr>
                <w:rFonts w:ascii="Futura Bk" w:hAnsi="Futura Bk"/>
                <w:color w:val="000000"/>
                <w:sz w:val="20"/>
              </w:rPr>
              <w:t>3</w:t>
            </w:r>
          </w:p>
        </w:tc>
        <w:tc>
          <w:tcPr>
            <w:tcW w:w="10154" w:type="dxa"/>
          </w:tcPr>
          <w:p w:rsidR="00E6653E" w:rsidRPr="002C6146" w:rsidRDefault="00E6653E" w:rsidP="009062A7">
            <w:pPr>
              <w:pStyle w:val="style27"/>
              <w:tabs>
                <w:tab w:val="left" w:pos="0"/>
              </w:tabs>
              <w:ind w:right="162"/>
              <w:rPr>
                <w:rFonts w:ascii="Futura Bk" w:hAnsi="Futura Bk"/>
                <w:sz w:val="20"/>
                <w:szCs w:val="20"/>
              </w:rPr>
            </w:pPr>
            <w:r w:rsidRPr="002C6146">
              <w:rPr>
                <w:rFonts w:ascii="Futura Bk" w:hAnsi="Futura Bk"/>
                <w:sz w:val="20"/>
                <w:szCs w:val="20"/>
              </w:rPr>
              <w:t xml:space="preserve">All companies in the running for a Glammies acting award will be notified directly as soon as the nominations are finalised. The information is also posted on the GDL </w:t>
            </w:r>
            <w:r>
              <w:rPr>
                <w:rFonts w:ascii="Futura Bk" w:hAnsi="Futura Bk"/>
                <w:sz w:val="20"/>
                <w:szCs w:val="20"/>
              </w:rPr>
              <w:t>Facebook - o</w:t>
            </w:r>
            <w:r w:rsidRPr="0071281B">
              <w:rPr>
                <w:rFonts w:ascii="Futura Bk" w:hAnsi="Futura Bk"/>
                <w:i/>
                <w:sz w:val="20"/>
                <w:szCs w:val="20"/>
              </w:rPr>
              <w:t>ur website is currently under re-construction.</w:t>
            </w:r>
            <w:r w:rsidRPr="002C6146">
              <w:rPr>
                <w:rFonts w:ascii="Futura Bk" w:hAnsi="Futura Bk"/>
                <w:sz w:val="20"/>
                <w:szCs w:val="20"/>
              </w:rPr>
              <w:t xml:space="preserve">  Groups may apply to the GDL for their marks after the Glammies Awards, at the end of the Glammies year.</w:t>
            </w:r>
          </w:p>
        </w:tc>
      </w:tr>
      <w:tr w:rsidR="00E6653E" w:rsidRPr="00553AF3" w:rsidTr="009062A7">
        <w:tc>
          <w:tcPr>
            <w:tcW w:w="466" w:type="dxa"/>
          </w:tcPr>
          <w:p w:rsidR="00E6653E" w:rsidRPr="00553AF3" w:rsidRDefault="00E6653E" w:rsidP="009062A7">
            <w:pPr>
              <w:tabs>
                <w:tab w:val="left" w:pos="0"/>
              </w:tabs>
              <w:spacing w:before="100" w:beforeAutospacing="1"/>
              <w:ind w:right="-420"/>
              <w:rPr>
                <w:rFonts w:ascii="Futura Bk" w:hAnsi="Futura Bk"/>
                <w:color w:val="000000"/>
                <w:sz w:val="20"/>
              </w:rPr>
            </w:pPr>
            <w:r w:rsidRPr="00553AF3">
              <w:rPr>
                <w:rFonts w:ascii="Futura Bk" w:hAnsi="Futura Bk"/>
                <w:color w:val="000000"/>
                <w:sz w:val="20"/>
              </w:rPr>
              <w:t>1</w:t>
            </w:r>
            <w:r>
              <w:rPr>
                <w:rFonts w:ascii="Futura Bk" w:hAnsi="Futura Bk"/>
                <w:color w:val="000000"/>
                <w:sz w:val="20"/>
              </w:rPr>
              <w:t>4</w:t>
            </w:r>
          </w:p>
        </w:tc>
        <w:tc>
          <w:tcPr>
            <w:tcW w:w="10154" w:type="dxa"/>
          </w:tcPr>
          <w:p w:rsidR="00E6653E" w:rsidRPr="002C6146" w:rsidRDefault="00E6653E" w:rsidP="009062A7">
            <w:pPr>
              <w:pStyle w:val="style27"/>
              <w:tabs>
                <w:tab w:val="left" w:pos="0"/>
              </w:tabs>
              <w:ind w:right="162"/>
              <w:rPr>
                <w:rFonts w:ascii="Futura Bk" w:hAnsi="Futura Bk"/>
                <w:sz w:val="20"/>
                <w:szCs w:val="20"/>
              </w:rPr>
            </w:pPr>
            <w:r>
              <w:rPr>
                <w:rFonts w:ascii="Futura Bk" w:hAnsi="Futura Bk"/>
                <w:sz w:val="20"/>
                <w:szCs w:val="20"/>
              </w:rPr>
              <w:t>Any company which has not paid their subscription will not be eligible to collect any awards at the Glammies night, which they otherwise would have won.</w:t>
            </w:r>
          </w:p>
        </w:tc>
      </w:tr>
      <w:tr w:rsidR="00E6653E" w:rsidRPr="00553AF3" w:rsidTr="009062A7">
        <w:trPr>
          <w:trHeight w:val="80"/>
        </w:trPr>
        <w:tc>
          <w:tcPr>
            <w:tcW w:w="466" w:type="dxa"/>
          </w:tcPr>
          <w:p w:rsidR="00E6653E" w:rsidRPr="00553AF3" w:rsidRDefault="00E6653E" w:rsidP="009062A7">
            <w:pPr>
              <w:tabs>
                <w:tab w:val="left" w:pos="0"/>
              </w:tabs>
              <w:spacing w:before="100" w:beforeAutospacing="1"/>
              <w:ind w:right="-420"/>
              <w:rPr>
                <w:rFonts w:ascii="Futura Bk" w:hAnsi="Futura Bk"/>
                <w:color w:val="000000"/>
                <w:sz w:val="20"/>
              </w:rPr>
            </w:pPr>
            <w:r>
              <w:rPr>
                <w:rFonts w:ascii="Futura Bk" w:hAnsi="Futura Bk"/>
                <w:color w:val="000000"/>
                <w:sz w:val="20"/>
              </w:rPr>
              <w:t>15</w:t>
            </w:r>
          </w:p>
        </w:tc>
        <w:tc>
          <w:tcPr>
            <w:tcW w:w="10154" w:type="dxa"/>
          </w:tcPr>
          <w:p w:rsidR="00E6653E" w:rsidRPr="002C6146" w:rsidRDefault="00E6653E" w:rsidP="009062A7">
            <w:pPr>
              <w:pStyle w:val="style27"/>
              <w:tabs>
                <w:tab w:val="left" w:pos="0"/>
              </w:tabs>
              <w:ind w:right="162"/>
              <w:rPr>
                <w:rFonts w:ascii="Futura Bk" w:hAnsi="Futura Bk"/>
                <w:sz w:val="20"/>
                <w:szCs w:val="20"/>
              </w:rPr>
            </w:pPr>
            <w:r w:rsidRPr="002C6146">
              <w:rPr>
                <w:rFonts w:ascii="Futura Bk" w:hAnsi="Futura Bk"/>
                <w:sz w:val="20"/>
                <w:szCs w:val="20"/>
              </w:rPr>
              <w:t>It is not compulsory for anyone to attend the Glammies</w:t>
            </w:r>
            <w:r>
              <w:rPr>
                <w:rFonts w:ascii="Futura Bk" w:hAnsi="Futura Bk"/>
                <w:sz w:val="20"/>
                <w:szCs w:val="20"/>
              </w:rPr>
              <w:t xml:space="preserve"> Awards Ceremony</w:t>
            </w:r>
            <w:r w:rsidRPr="002C6146">
              <w:rPr>
                <w:rFonts w:ascii="Futura Bk" w:hAnsi="Futura Bk"/>
                <w:sz w:val="20"/>
                <w:szCs w:val="20"/>
              </w:rPr>
              <w:t>:  the awards are given</w:t>
            </w:r>
            <w:r w:rsidRPr="002C6146">
              <w:rPr>
                <w:rStyle w:val="Emphasis"/>
                <w:rFonts w:ascii="Futura Bk" w:hAnsi="Futura Bk"/>
                <w:sz w:val="20"/>
                <w:szCs w:val="20"/>
              </w:rPr>
              <w:t xml:space="preserve"> in absentia</w:t>
            </w:r>
            <w:r w:rsidRPr="002C6146">
              <w:rPr>
                <w:rFonts w:ascii="Futura Bk" w:hAnsi="Futura Bk"/>
                <w:sz w:val="20"/>
                <w:szCs w:val="20"/>
              </w:rPr>
              <w:t xml:space="preserve">. However, companies are encouraged to attend, to meet their fellow GDL member groups and to share in the celebration of the best of the League’s work. </w:t>
            </w:r>
          </w:p>
        </w:tc>
      </w:tr>
      <w:tr w:rsidR="00E6653E" w:rsidRPr="00553AF3" w:rsidTr="009062A7">
        <w:trPr>
          <w:trHeight w:val="80"/>
        </w:trPr>
        <w:tc>
          <w:tcPr>
            <w:tcW w:w="466" w:type="dxa"/>
          </w:tcPr>
          <w:p w:rsidR="00E6653E" w:rsidRPr="00FB6877" w:rsidRDefault="00E6653E" w:rsidP="009062A7">
            <w:pPr>
              <w:tabs>
                <w:tab w:val="left" w:pos="0"/>
              </w:tabs>
              <w:spacing w:before="100" w:beforeAutospacing="1"/>
              <w:ind w:right="-420"/>
              <w:rPr>
                <w:rFonts w:ascii="Futura Bk" w:hAnsi="Futura Bk"/>
                <w:szCs w:val="22"/>
              </w:rPr>
            </w:pPr>
            <w:r w:rsidRPr="00FB6877">
              <w:rPr>
                <w:rFonts w:ascii="Futura Bk" w:hAnsi="Futura Bk"/>
                <w:szCs w:val="22"/>
              </w:rPr>
              <w:t>1</w:t>
            </w:r>
            <w:r>
              <w:rPr>
                <w:rFonts w:ascii="Futura Bk" w:hAnsi="Futura Bk"/>
                <w:szCs w:val="22"/>
              </w:rPr>
              <w:t>6</w:t>
            </w:r>
          </w:p>
          <w:p w:rsidR="00E6653E" w:rsidRDefault="00E6653E" w:rsidP="009062A7">
            <w:pPr>
              <w:tabs>
                <w:tab w:val="left" w:pos="0"/>
              </w:tabs>
              <w:spacing w:before="100" w:beforeAutospacing="1"/>
              <w:ind w:right="-420"/>
              <w:rPr>
                <w:rFonts w:ascii="Futura Bk" w:hAnsi="Futura Bk"/>
                <w:color w:val="000000"/>
                <w:sz w:val="20"/>
              </w:rPr>
            </w:pPr>
          </w:p>
        </w:tc>
        <w:tc>
          <w:tcPr>
            <w:tcW w:w="10154" w:type="dxa"/>
          </w:tcPr>
          <w:p w:rsidR="00E6653E" w:rsidRPr="002C6146" w:rsidRDefault="00E6653E" w:rsidP="009062A7">
            <w:pPr>
              <w:pStyle w:val="style27"/>
              <w:tabs>
                <w:tab w:val="left" w:pos="0"/>
              </w:tabs>
              <w:ind w:right="162"/>
              <w:rPr>
                <w:rFonts w:ascii="Futura Bk" w:hAnsi="Futura Bk"/>
                <w:sz w:val="20"/>
                <w:szCs w:val="20"/>
              </w:rPr>
            </w:pPr>
            <w:r w:rsidRPr="002C6146">
              <w:rPr>
                <w:rFonts w:ascii="Futura Bk" w:hAnsi="Futura Bk"/>
                <w:sz w:val="20"/>
                <w:szCs w:val="20"/>
              </w:rPr>
              <w:t>Any dispute or complaint should be addressed to the Secretary of the GDL</w:t>
            </w:r>
            <w:r w:rsidR="0076696F">
              <w:rPr>
                <w:rFonts w:ascii="Futura Bk" w:hAnsi="Futura Bk"/>
                <w:sz w:val="20"/>
                <w:szCs w:val="20"/>
              </w:rPr>
              <w:t xml:space="preserve"> - </w:t>
            </w:r>
            <w:hyperlink r:id="rId10" w:history="1">
              <w:r w:rsidRPr="006249AA">
                <w:rPr>
                  <w:rStyle w:val="Hyperlink"/>
                  <w:rFonts w:ascii="Futura Bk" w:hAnsi="Futura Bk"/>
                  <w:sz w:val="20"/>
                  <w:szCs w:val="20"/>
                </w:rPr>
                <w:t>glamorgannews@gmail.com</w:t>
              </w:r>
            </w:hyperlink>
            <w:r>
              <w:rPr>
                <w:rFonts w:ascii="Futura Bk" w:hAnsi="Futura Bk"/>
                <w:sz w:val="20"/>
                <w:szCs w:val="20"/>
              </w:rPr>
              <w:t xml:space="preserve"> </w:t>
            </w:r>
            <w:r w:rsidRPr="002C6146">
              <w:rPr>
                <w:rFonts w:ascii="Futura Bk" w:hAnsi="Futura Bk"/>
                <w:sz w:val="20"/>
                <w:szCs w:val="20"/>
              </w:rPr>
              <w:t xml:space="preserve"> </w:t>
            </w:r>
            <w:bookmarkStart w:id="0" w:name="_GoBack"/>
            <w:bookmarkEnd w:id="0"/>
          </w:p>
        </w:tc>
      </w:tr>
      <w:tr w:rsidR="00E6653E" w:rsidRPr="00553AF3" w:rsidTr="009062A7">
        <w:trPr>
          <w:trHeight w:val="80"/>
        </w:trPr>
        <w:tc>
          <w:tcPr>
            <w:tcW w:w="466" w:type="dxa"/>
          </w:tcPr>
          <w:p w:rsidR="00E6653E" w:rsidRPr="00FB6877" w:rsidRDefault="00E6653E" w:rsidP="009062A7">
            <w:pPr>
              <w:tabs>
                <w:tab w:val="left" w:pos="0"/>
              </w:tabs>
              <w:spacing w:before="100" w:beforeAutospacing="1"/>
              <w:ind w:right="-420"/>
              <w:rPr>
                <w:rFonts w:ascii="Futura Bk" w:hAnsi="Futura Bk"/>
                <w:szCs w:val="22"/>
              </w:rPr>
            </w:pPr>
            <w:r w:rsidRPr="00FB6877">
              <w:rPr>
                <w:rFonts w:ascii="Futura Bk" w:hAnsi="Futura Bk"/>
                <w:szCs w:val="22"/>
              </w:rPr>
              <w:t>1</w:t>
            </w:r>
            <w:r>
              <w:rPr>
                <w:rFonts w:ascii="Futura Bk" w:hAnsi="Futura Bk"/>
                <w:szCs w:val="22"/>
              </w:rPr>
              <w:t>7</w:t>
            </w:r>
          </w:p>
          <w:p w:rsidR="00E6653E" w:rsidRPr="00FB6877" w:rsidRDefault="00E6653E" w:rsidP="009062A7">
            <w:pPr>
              <w:tabs>
                <w:tab w:val="left" w:pos="0"/>
              </w:tabs>
              <w:spacing w:before="100" w:beforeAutospacing="1"/>
              <w:ind w:right="-420"/>
              <w:rPr>
                <w:rFonts w:ascii="Futura Bk" w:hAnsi="Futura Bk"/>
                <w:szCs w:val="22"/>
              </w:rPr>
            </w:pPr>
          </w:p>
        </w:tc>
        <w:tc>
          <w:tcPr>
            <w:tcW w:w="10154" w:type="dxa"/>
          </w:tcPr>
          <w:p w:rsidR="00E6653E" w:rsidRPr="00E6653E" w:rsidRDefault="00E6653E" w:rsidP="009062A7">
            <w:pPr>
              <w:pStyle w:val="style27"/>
              <w:tabs>
                <w:tab w:val="left" w:pos="0"/>
              </w:tabs>
              <w:ind w:right="162"/>
              <w:rPr>
                <w:rFonts w:ascii="Futura Bk" w:hAnsi="Futura Bk"/>
                <w:b/>
                <w:bCs/>
                <w:sz w:val="20"/>
                <w:szCs w:val="20"/>
              </w:rPr>
            </w:pPr>
            <w:r w:rsidRPr="00E6653E">
              <w:rPr>
                <w:rFonts w:ascii="Futura Bk" w:hAnsi="Futura Bk"/>
                <w:b/>
                <w:bCs/>
                <w:sz w:val="20"/>
                <w:szCs w:val="20"/>
              </w:rPr>
              <w:t>COVID RISK ASSESSMENT MUST BE COMPLETED EACH EVENING AN APPRAISER IS I</w:t>
            </w:r>
            <w:r>
              <w:rPr>
                <w:rFonts w:ascii="Futura Bk" w:hAnsi="Futura Bk"/>
                <w:b/>
                <w:bCs/>
                <w:sz w:val="20"/>
                <w:szCs w:val="20"/>
              </w:rPr>
              <w:t>N</w:t>
            </w:r>
            <w:r w:rsidRPr="00E6653E">
              <w:rPr>
                <w:rFonts w:ascii="Futura Bk" w:hAnsi="Futura Bk"/>
                <w:b/>
                <w:bCs/>
                <w:sz w:val="20"/>
                <w:szCs w:val="20"/>
              </w:rPr>
              <w:t xml:space="preserve"> ATTENDANCE AND GIVEN TO EACH APPRAISER BEFORE THE PERFORMANCE TO CHECK.</w:t>
            </w:r>
          </w:p>
        </w:tc>
      </w:tr>
      <w:tr w:rsidR="00E6653E" w:rsidRPr="002C6146" w:rsidTr="00E6653E">
        <w:trPr>
          <w:trHeight w:val="80"/>
        </w:trPr>
        <w:tc>
          <w:tcPr>
            <w:tcW w:w="466" w:type="dxa"/>
          </w:tcPr>
          <w:p w:rsidR="00E6653E" w:rsidRPr="00FB6877" w:rsidRDefault="00E6653E" w:rsidP="009062A7">
            <w:pPr>
              <w:tabs>
                <w:tab w:val="left" w:pos="0"/>
              </w:tabs>
              <w:spacing w:before="100" w:beforeAutospacing="1"/>
              <w:ind w:right="-420"/>
              <w:rPr>
                <w:rFonts w:ascii="Futura Bk" w:hAnsi="Futura Bk"/>
                <w:szCs w:val="22"/>
              </w:rPr>
            </w:pPr>
            <w:r w:rsidRPr="00FB6877">
              <w:rPr>
                <w:rFonts w:ascii="Futura Bk" w:hAnsi="Futura Bk"/>
                <w:szCs w:val="22"/>
              </w:rPr>
              <w:t>1</w:t>
            </w:r>
            <w:r>
              <w:rPr>
                <w:rFonts w:ascii="Futura Bk" w:hAnsi="Futura Bk"/>
                <w:szCs w:val="22"/>
              </w:rPr>
              <w:t>8</w:t>
            </w:r>
          </w:p>
          <w:p w:rsidR="00E6653E" w:rsidRPr="00FB6877" w:rsidRDefault="00E6653E" w:rsidP="009062A7">
            <w:pPr>
              <w:tabs>
                <w:tab w:val="left" w:pos="0"/>
              </w:tabs>
              <w:spacing w:before="100" w:beforeAutospacing="1"/>
              <w:ind w:right="-420"/>
              <w:rPr>
                <w:rFonts w:ascii="Futura Bk" w:hAnsi="Futura Bk"/>
                <w:szCs w:val="22"/>
              </w:rPr>
            </w:pPr>
          </w:p>
        </w:tc>
        <w:tc>
          <w:tcPr>
            <w:tcW w:w="10154" w:type="dxa"/>
          </w:tcPr>
          <w:p w:rsidR="00E6653E" w:rsidRPr="002C6146" w:rsidRDefault="00E6653E" w:rsidP="009062A7">
            <w:pPr>
              <w:pStyle w:val="style27"/>
              <w:tabs>
                <w:tab w:val="left" w:pos="0"/>
              </w:tabs>
              <w:ind w:right="162"/>
              <w:rPr>
                <w:rFonts w:ascii="Futura Bk" w:hAnsi="Futura Bk"/>
                <w:sz w:val="20"/>
                <w:szCs w:val="20"/>
              </w:rPr>
            </w:pPr>
            <w:r w:rsidRPr="002C6146">
              <w:rPr>
                <w:rFonts w:ascii="Futura Bk" w:hAnsi="Futura Bk"/>
                <w:sz w:val="20"/>
                <w:szCs w:val="20"/>
              </w:rPr>
              <w:t>These rules are applicable to all members of the GDL – and any deviation from these rules is at the discretion of the GDL committee and should not be assumed.  The decision of the GDL committee is final.</w:t>
            </w:r>
          </w:p>
        </w:tc>
      </w:tr>
    </w:tbl>
    <w:p w:rsidR="00E6653E" w:rsidRDefault="00E6653E"/>
    <w:p w:rsidR="00E6653E" w:rsidRDefault="00E6653E"/>
    <w:p w:rsidR="00E6653E" w:rsidRPr="00E6653E" w:rsidRDefault="00E6653E" w:rsidP="00E6653E">
      <w:pPr>
        <w:jc w:val="center"/>
        <w:rPr>
          <w:b/>
          <w:bCs/>
          <w:i/>
          <w:iCs/>
          <w:u w:val="double"/>
        </w:rPr>
      </w:pPr>
      <w:r w:rsidRPr="00E6653E">
        <w:rPr>
          <w:b/>
          <w:bCs/>
          <w:i/>
          <w:iCs/>
          <w:u w:val="double"/>
        </w:rPr>
        <w:t>ALL THE ABOVE ARE SUBJECT TO COVID RESTRICTIONS</w:t>
      </w:r>
    </w:p>
    <w:sectPr w:rsidR="00E6653E" w:rsidRPr="00E6653E" w:rsidSect="00E6653E">
      <w:footerReference w:type="default" r:id="rId11"/>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234" w:rsidRDefault="00215234" w:rsidP="00E6653E">
      <w:r>
        <w:separator/>
      </w:r>
    </w:p>
  </w:endnote>
  <w:endnote w:type="continuationSeparator" w:id="0">
    <w:p w:rsidR="00215234" w:rsidRDefault="00215234" w:rsidP="00E6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utura Bk">
    <w:altName w:val="Segoe UI"/>
    <w:charset w:val="00"/>
    <w:family w:val="swiss"/>
    <w:pitch w:val="variable"/>
    <w:sig w:usb0="00000001"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53E" w:rsidRDefault="00E6653E" w:rsidP="00E6653E">
    <w:pPr>
      <w:pStyle w:val="Footer"/>
      <w:pBdr>
        <w:top w:val="single" w:sz="4" w:space="1" w:color="D9D9D9"/>
      </w:pBdr>
      <w:rPr>
        <w:b/>
        <w:bCs/>
      </w:rPr>
    </w:pPr>
    <w:r>
      <w:t xml:space="preserve">Glammies Rules 2021-2022                                                                                            </w:t>
    </w:r>
    <w:r>
      <w:fldChar w:fldCharType="begin"/>
    </w:r>
    <w:r>
      <w:instrText xml:space="preserve"> PAGE   \* MERGEFORMAT </w:instrText>
    </w:r>
    <w:r>
      <w:fldChar w:fldCharType="separate"/>
    </w:r>
    <w:r w:rsidR="0076696F" w:rsidRPr="0076696F">
      <w:rPr>
        <w:b/>
        <w:bCs/>
        <w:noProof/>
      </w:rPr>
      <w:t>2</w:t>
    </w:r>
    <w:r>
      <w:rPr>
        <w:b/>
        <w:bCs/>
        <w:noProof/>
      </w:rPr>
      <w:fldChar w:fldCharType="end"/>
    </w:r>
    <w:r>
      <w:rPr>
        <w:b/>
        <w:bCs/>
      </w:rPr>
      <w:t xml:space="preserve"> | </w:t>
    </w:r>
    <w:r w:rsidRPr="00E6653E">
      <w:rPr>
        <w:color w:val="7F7F7F"/>
        <w:spacing w:val="60"/>
      </w:rPr>
      <w:t>Page</w:t>
    </w:r>
  </w:p>
  <w:p w:rsidR="00E6653E" w:rsidRDefault="00E66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234" w:rsidRDefault="00215234" w:rsidP="00E6653E">
      <w:r>
        <w:separator/>
      </w:r>
    </w:p>
  </w:footnote>
  <w:footnote w:type="continuationSeparator" w:id="0">
    <w:p w:rsidR="00215234" w:rsidRDefault="00215234" w:rsidP="00E66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65FCA"/>
    <w:multiLevelType w:val="hybridMultilevel"/>
    <w:tmpl w:val="412A4292"/>
    <w:lvl w:ilvl="0" w:tplc="04090009">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3E"/>
    <w:rsid w:val="000B735A"/>
    <w:rsid w:val="00215234"/>
    <w:rsid w:val="002B4FE8"/>
    <w:rsid w:val="004B27D3"/>
    <w:rsid w:val="0076696F"/>
    <w:rsid w:val="009062A7"/>
    <w:rsid w:val="00D52868"/>
    <w:rsid w:val="00E66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8EE0A8-A894-43C4-AAAB-C9653DA1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53E"/>
    <w:pPr>
      <w:overflowPunct w:val="0"/>
      <w:autoSpaceDE w:val="0"/>
      <w:autoSpaceDN w:val="0"/>
      <w:adjustRightInd w:val="0"/>
      <w:textAlignment w:val="baseline"/>
    </w:pPr>
    <w:rPr>
      <w:rFonts w:ascii="Lucida Sans" w:eastAsia="Times New Roman" w:hAnsi="Lucida San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653E"/>
    <w:rPr>
      <w:color w:val="0000FF"/>
      <w:u w:val="single"/>
    </w:rPr>
  </w:style>
  <w:style w:type="paragraph" w:customStyle="1" w:styleId="style27">
    <w:name w:val="style27"/>
    <w:basedOn w:val="Normal"/>
    <w:rsid w:val="00E6653E"/>
    <w:pPr>
      <w:overflowPunct/>
      <w:autoSpaceDE/>
      <w:autoSpaceDN/>
      <w:adjustRightInd/>
      <w:spacing w:before="100" w:beforeAutospacing="1" w:after="100" w:afterAutospacing="1"/>
      <w:textAlignment w:val="auto"/>
    </w:pPr>
    <w:rPr>
      <w:rFonts w:ascii="Verdana" w:hAnsi="Verdana"/>
      <w:sz w:val="18"/>
      <w:szCs w:val="18"/>
    </w:rPr>
  </w:style>
  <w:style w:type="character" w:styleId="Emphasis">
    <w:name w:val="Emphasis"/>
    <w:uiPriority w:val="20"/>
    <w:qFormat/>
    <w:rsid w:val="00E6653E"/>
    <w:rPr>
      <w:i/>
      <w:iCs/>
    </w:rPr>
  </w:style>
  <w:style w:type="paragraph" w:styleId="ListParagraph">
    <w:name w:val="List Paragraph"/>
    <w:basedOn w:val="Normal"/>
    <w:uiPriority w:val="34"/>
    <w:qFormat/>
    <w:rsid w:val="00E6653E"/>
    <w:pPr>
      <w:ind w:left="720"/>
    </w:pPr>
  </w:style>
  <w:style w:type="paragraph" w:styleId="Header">
    <w:name w:val="header"/>
    <w:basedOn w:val="Normal"/>
    <w:link w:val="HeaderChar"/>
    <w:uiPriority w:val="99"/>
    <w:unhideWhenUsed/>
    <w:rsid w:val="00E6653E"/>
    <w:pPr>
      <w:tabs>
        <w:tab w:val="center" w:pos="4513"/>
        <w:tab w:val="right" w:pos="9026"/>
      </w:tabs>
    </w:pPr>
  </w:style>
  <w:style w:type="character" w:customStyle="1" w:styleId="HeaderChar">
    <w:name w:val="Header Char"/>
    <w:link w:val="Header"/>
    <w:uiPriority w:val="99"/>
    <w:rsid w:val="00E6653E"/>
    <w:rPr>
      <w:rFonts w:ascii="Lucida Sans" w:eastAsia="Times New Roman" w:hAnsi="Lucida Sans" w:cs="Times New Roman"/>
      <w:szCs w:val="20"/>
      <w:lang w:eastAsia="en-GB"/>
    </w:rPr>
  </w:style>
  <w:style w:type="paragraph" w:styleId="Footer">
    <w:name w:val="footer"/>
    <w:basedOn w:val="Normal"/>
    <w:link w:val="FooterChar"/>
    <w:uiPriority w:val="99"/>
    <w:unhideWhenUsed/>
    <w:rsid w:val="00E6653E"/>
    <w:pPr>
      <w:tabs>
        <w:tab w:val="center" w:pos="4513"/>
        <w:tab w:val="right" w:pos="9026"/>
      </w:tabs>
    </w:pPr>
  </w:style>
  <w:style w:type="character" w:customStyle="1" w:styleId="FooterChar">
    <w:name w:val="Footer Char"/>
    <w:link w:val="Footer"/>
    <w:uiPriority w:val="99"/>
    <w:rsid w:val="00E6653E"/>
    <w:rPr>
      <w:rFonts w:ascii="Lucida Sans" w:eastAsia="Times New Roman" w:hAnsi="Lucida Sans"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lamorgannews@gmail.com" TargetMode="External"/><Relationship Id="rId4" Type="http://schemas.openxmlformats.org/officeDocument/2006/relationships/settings" Target="settings.xml"/><Relationship Id="rId9" Type="http://schemas.openxmlformats.org/officeDocument/2006/relationships/hyperlink" Target="mailto:annette@beaufortresearc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06FC3-AA14-4C83-A0CE-6EA1B0A6F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Links>
    <vt:vector size="12" baseType="variant">
      <vt:variant>
        <vt:i4>7340100</vt:i4>
      </vt:variant>
      <vt:variant>
        <vt:i4>3</vt:i4>
      </vt:variant>
      <vt:variant>
        <vt:i4>0</vt:i4>
      </vt:variant>
      <vt:variant>
        <vt:i4>5</vt:i4>
      </vt:variant>
      <vt:variant>
        <vt:lpwstr>mailto:glamorgannews@gmail.com</vt:lpwstr>
      </vt:variant>
      <vt:variant>
        <vt:lpwstr/>
      </vt:variant>
      <vt:variant>
        <vt:i4>6029353</vt:i4>
      </vt:variant>
      <vt:variant>
        <vt:i4>0</vt:i4>
      </vt:variant>
      <vt:variant>
        <vt:i4>0</vt:i4>
      </vt:variant>
      <vt:variant>
        <vt:i4>5</vt:i4>
      </vt:variant>
      <vt:variant>
        <vt:lpwstr>mailto:annette@beaufortresearch.co.uk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McCarthy</dc:creator>
  <cp:keywords/>
  <dc:description/>
  <cp:lastModifiedBy>Microsoft account</cp:lastModifiedBy>
  <cp:revision>3</cp:revision>
  <dcterms:created xsi:type="dcterms:W3CDTF">2021-02-04T09:10:00Z</dcterms:created>
  <dcterms:modified xsi:type="dcterms:W3CDTF">2021-02-04T09:26:00Z</dcterms:modified>
</cp:coreProperties>
</file>